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EDCC8" w14:textId="5082F187" w:rsidR="006102B5" w:rsidRPr="006102B5" w:rsidRDefault="006102B5" w:rsidP="006102B5">
      <w:pPr>
        <w:spacing w:after="0"/>
        <w:rPr>
          <w:b/>
          <w:bCs/>
          <w:sz w:val="32"/>
          <w:szCs w:val="32"/>
        </w:rPr>
      </w:pPr>
      <w:r w:rsidRPr="006102B5">
        <w:rPr>
          <w:b/>
          <w:bCs/>
          <w:sz w:val="32"/>
          <w:szCs w:val="32"/>
        </w:rPr>
        <w:t xml:space="preserve">Fundación Coopeuch abre convocatoria para </w:t>
      </w:r>
      <w:r>
        <w:rPr>
          <w:b/>
          <w:bCs/>
          <w:sz w:val="32"/>
          <w:szCs w:val="32"/>
        </w:rPr>
        <w:t xml:space="preserve">fortalecer gestión de </w:t>
      </w:r>
      <w:r w:rsidR="00C4272D">
        <w:rPr>
          <w:b/>
          <w:bCs/>
          <w:sz w:val="32"/>
          <w:szCs w:val="32"/>
        </w:rPr>
        <w:t>c</w:t>
      </w:r>
      <w:r>
        <w:rPr>
          <w:b/>
          <w:bCs/>
          <w:sz w:val="32"/>
          <w:szCs w:val="32"/>
        </w:rPr>
        <w:t>ooperativas con</w:t>
      </w:r>
      <w:r w:rsidRPr="006102B5">
        <w:rPr>
          <w:b/>
          <w:bCs/>
          <w:sz w:val="32"/>
          <w:szCs w:val="32"/>
        </w:rPr>
        <w:t xml:space="preserve"> inteligencia artificial</w:t>
      </w:r>
    </w:p>
    <w:p w14:paraId="2788BDE6" w14:textId="77777777" w:rsidR="006102B5" w:rsidRDefault="006102B5" w:rsidP="006102B5">
      <w:pPr>
        <w:spacing w:after="0"/>
      </w:pPr>
    </w:p>
    <w:p w14:paraId="7E639276" w14:textId="437BD1AF" w:rsidR="006102B5" w:rsidRDefault="00B91896" w:rsidP="00B91896">
      <w:pPr>
        <w:pStyle w:val="Prrafodelista"/>
        <w:numPr>
          <w:ilvl w:val="0"/>
          <w:numId w:val="2"/>
        </w:numPr>
        <w:spacing w:after="0"/>
      </w:pPr>
      <w:r>
        <w:t>La iniciativa busca acercar el uso práctico de esta tecnología al mundo cooperativo</w:t>
      </w:r>
      <w:r>
        <w:t>.</w:t>
      </w:r>
    </w:p>
    <w:p w14:paraId="17D30922" w14:textId="77777777" w:rsidR="00B91896" w:rsidRDefault="00B91896" w:rsidP="006102B5">
      <w:pPr>
        <w:spacing w:after="0"/>
      </w:pPr>
    </w:p>
    <w:p w14:paraId="4CF6AA75" w14:textId="769B668D" w:rsidR="006102B5" w:rsidRDefault="00C4272D" w:rsidP="006102B5">
      <w:pPr>
        <w:spacing w:after="0"/>
      </w:pPr>
      <w:r>
        <w:t xml:space="preserve">La </w:t>
      </w:r>
      <w:r w:rsidR="006102B5">
        <w:t xml:space="preserve">Fundación Coopeuch </w:t>
      </w:r>
      <w:r>
        <w:t>mantiene abierta</w:t>
      </w:r>
      <w:r w:rsidR="006102B5">
        <w:t xml:space="preserve"> la convocatoria a Fondo-IA-Coop, una nueva línea de su programa FondoCoop que busca apoyar a cooperativas y federaciones de todo Chile en la incorporación de inteligencia artificial a su gestión, a través de un proceso que combina capacitación, acompañamiento y financiamiento.</w:t>
      </w:r>
    </w:p>
    <w:p w14:paraId="2DF6326E" w14:textId="77777777" w:rsidR="006102B5" w:rsidRDefault="006102B5" w:rsidP="006102B5">
      <w:pPr>
        <w:spacing w:after="0"/>
      </w:pPr>
    </w:p>
    <w:p w14:paraId="58F97D53" w14:textId="77777777" w:rsidR="006102B5" w:rsidRDefault="006102B5" w:rsidP="006102B5">
      <w:pPr>
        <w:spacing w:after="0"/>
      </w:pPr>
      <w:r>
        <w:t>La iniciativa busca acercar el uso práctico de esta tecnología al mundo cooperativo, sin exigir experiencia previa. Para ello, las organizaciones participantes podrán aprender a utilizar herramientas de IA y desarrollar proyectos orientados a resolver necesidades concretas, como mejorar la atención de socios y clientes, la gestión de cartera, la preparación de documentación o la elaboración de informes para directorios.</w:t>
      </w:r>
    </w:p>
    <w:p w14:paraId="7649D169" w14:textId="77777777" w:rsidR="006102B5" w:rsidRDefault="006102B5" w:rsidP="006102B5">
      <w:pPr>
        <w:spacing w:after="0"/>
      </w:pPr>
    </w:p>
    <w:p w14:paraId="08F39771" w14:textId="49D26FD1" w:rsidR="006102B5" w:rsidRDefault="006102B5" w:rsidP="006102B5">
      <w:pPr>
        <w:spacing w:after="0"/>
      </w:pPr>
      <w:r>
        <w:t xml:space="preserve">Según cifras del Ministerio de Economía, a </w:t>
      </w:r>
      <w:r w:rsidR="003D2C65">
        <w:t>septiembre</w:t>
      </w:r>
      <w:r>
        <w:t xml:space="preserve"> de 2026 existían en Chile 2.1</w:t>
      </w:r>
      <w:r w:rsidR="00A96086">
        <w:t>82</w:t>
      </w:r>
      <w:r>
        <w:t xml:space="preserve"> cooperativas activas, con más de 2,1 millones de socios.</w:t>
      </w:r>
    </w:p>
    <w:p w14:paraId="04058BEB" w14:textId="77777777" w:rsidR="006102B5" w:rsidRDefault="006102B5" w:rsidP="006102B5">
      <w:pPr>
        <w:spacing w:after="0"/>
      </w:pPr>
    </w:p>
    <w:p w14:paraId="63D55CE2" w14:textId="77777777" w:rsidR="006102B5" w:rsidRDefault="006102B5" w:rsidP="006102B5">
      <w:pPr>
        <w:spacing w:after="0"/>
      </w:pPr>
      <w:r>
        <w:t>La convocatoria contempla inicialmente 80 cupos para participar en un Taller de Adopción de IA, que incluirá formación práctica y mentorías para que cada cooperativa pueda finalizar el proceso con un proyecto propio listo para implementar. Posteriormente, las iniciativas con mayor potencial podrán avanzar a una segunda etapa de habilitación digital.</w:t>
      </w:r>
    </w:p>
    <w:p w14:paraId="0B5931E1" w14:textId="77777777" w:rsidR="006102B5" w:rsidRDefault="006102B5" w:rsidP="006102B5">
      <w:pPr>
        <w:spacing w:after="0"/>
      </w:pPr>
    </w:p>
    <w:p w14:paraId="77DB4E2A" w14:textId="77777777" w:rsidR="006102B5" w:rsidRDefault="006102B5" w:rsidP="006102B5">
      <w:pPr>
        <w:spacing w:after="0"/>
      </w:pPr>
      <w:r>
        <w:t>En esta fase, Fundación Coopeuch entregará aportes no reembolsables de hasta $3 millones por proyecto, para un máximo de cinco cooperativas. Adicionalmente, se contempla la alternativa de acceder a financiamiento de Coopeuch de hasta $20 millones para inversión tecnológica, sujeto a evaluación de riesgo.</w:t>
      </w:r>
    </w:p>
    <w:p w14:paraId="3352A1C3" w14:textId="77777777" w:rsidR="006102B5" w:rsidRDefault="006102B5" w:rsidP="006102B5">
      <w:pPr>
        <w:spacing w:after="0"/>
      </w:pPr>
    </w:p>
    <w:p w14:paraId="04147D1A" w14:textId="77777777" w:rsidR="006102B5" w:rsidRDefault="006102B5" w:rsidP="006102B5">
      <w:pPr>
        <w:spacing w:after="0"/>
      </w:pPr>
      <w:r>
        <w:t>Podrán postular cooperativas y federaciones de cualquier rubro legalmente constituidas en Chile, que tengan al menos un año desde su constitución y cuenten con una idea para mejorar algún aspecto de su gestión o ventas. Los cupos serán asignados por orden de postulación entre quienes cumplan los requisitos.</w:t>
      </w:r>
    </w:p>
    <w:p w14:paraId="210FF7F5" w14:textId="77777777" w:rsidR="006102B5" w:rsidRDefault="006102B5" w:rsidP="006102B5">
      <w:pPr>
        <w:spacing w:after="0"/>
      </w:pPr>
    </w:p>
    <w:p w14:paraId="7C85E4ED" w14:textId="77777777" w:rsidR="006102B5" w:rsidRDefault="006102B5" w:rsidP="006102B5">
      <w:pPr>
        <w:spacing w:after="0"/>
      </w:pPr>
      <w:r>
        <w:lastRenderedPageBreak/>
        <w:t>Las postulaciones estarán abiertas hasta el martes 3 de noviembre de 2026. Las bases y más información están disponibles en la sección de financiamiento para cooperativas de Coopeuch y las postulaciones se realizan a través de la plataforma de Fundación Coopeuch.</w:t>
      </w:r>
    </w:p>
    <w:p w14:paraId="67CA6A7B" w14:textId="77777777" w:rsidR="006102B5" w:rsidRDefault="006102B5" w:rsidP="006102B5">
      <w:pPr>
        <w:spacing w:after="0"/>
      </w:pPr>
    </w:p>
    <w:p w14:paraId="282017E8" w14:textId="533F545E" w:rsidR="006102B5" w:rsidRDefault="00BE15E5" w:rsidP="006102B5">
      <w:pPr>
        <w:spacing w:after="0"/>
      </w:pPr>
      <w:r>
        <w:t>M</w:t>
      </w:r>
      <w:r w:rsidR="006102B5">
        <w:t>ayor información</w:t>
      </w:r>
      <w:r>
        <w:t xml:space="preserve"> en </w:t>
      </w:r>
      <w:hyperlink r:id="rId7" w:history="1">
        <w:r w:rsidR="006102B5" w:rsidRPr="00962E45">
          <w:rPr>
            <w:rStyle w:val="Hipervnculo"/>
          </w:rPr>
          <w:t>www.coopeuch.cl/cooperativa/financiamiento-cooperativas</w:t>
        </w:r>
      </w:hyperlink>
      <w:r w:rsidR="006102B5">
        <w:t>.</w:t>
      </w:r>
    </w:p>
    <w:p w14:paraId="7D542DB6" w14:textId="77777777" w:rsidR="006102B5" w:rsidRPr="006102B5" w:rsidRDefault="006102B5" w:rsidP="006102B5">
      <w:pPr>
        <w:spacing w:after="0"/>
      </w:pPr>
    </w:p>
    <w:sectPr w:rsidR="006102B5" w:rsidRPr="006102B5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528FE" w14:textId="77777777" w:rsidR="005F405E" w:rsidRDefault="005F405E" w:rsidP="006102B5">
      <w:pPr>
        <w:spacing w:after="0" w:line="240" w:lineRule="auto"/>
      </w:pPr>
      <w:r>
        <w:separator/>
      </w:r>
    </w:p>
  </w:endnote>
  <w:endnote w:type="continuationSeparator" w:id="0">
    <w:p w14:paraId="0005042D" w14:textId="77777777" w:rsidR="005F405E" w:rsidRDefault="005F405E" w:rsidP="00610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57665" w14:textId="77777777" w:rsidR="005F405E" w:rsidRDefault="005F405E" w:rsidP="006102B5">
      <w:pPr>
        <w:spacing w:after="0" w:line="240" w:lineRule="auto"/>
      </w:pPr>
      <w:r>
        <w:separator/>
      </w:r>
    </w:p>
  </w:footnote>
  <w:footnote w:type="continuationSeparator" w:id="0">
    <w:p w14:paraId="2F309E0A" w14:textId="77777777" w:rsidR="005F405E" w:rsidRDefault="005F405E" w:rsidP="00610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84B82" w14:textId="275009E8" w:rsidR="0063346B" w:rsidRDefault="0063346B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98E392" wp14:editId="4807DE7B">
          <wp:simplePos x="0" y="0"/>
          <wp:positionH relativeFrom="column">
            <wp:posOffset>4472940</wp:posOffset>
          </wp:positionH>
          <wp:positionV relativeFrom="paragraph">
            <wp:posOffset>-1905</wp:posOffset>
          </wp:positionV>
          <wp:extent cx="1135380" cy="215900"/>
          <wp:effectExtent l="0" t="0" r="7620" b="0"/>
          <wp:wrapTight wrapText="bothSides">
            <wp:wrapPolygon edited="0">
              <wp:start x="0" y="0"/>
              <wp:lineTo x="0" y="19059"/>
              <wp:lineTo x="4349" y="19059"/>
              <wp:lineTo x="21383" y="19059"/>
              <wp:lineTo x="21383" y="1906"/>
              <wp:lineTo x="4349" y="0"/>
              <wp:lineTo x="0" y="0"/>
            </wp:wrapPolygon>
          </wp:wrapTight>
          <wp:docPr id="36324613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3246132" name="Imagen 363246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380" cy="215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53A8C"/>
    <w:multiLevelType w:val="hybridMultilevel"/>
    <w:tmpl w:val="86AE578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A36F7"/>
    <w:multiLevelType w:val="hybridMultilevel"/>
    <w:tmpl w:val="E60E629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546557">
    <w:abstractNumId w:val="0"/>
  </w:num>
  <w:num w:numId="2" w16cid:durableId="1539661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2B5"/>
    <w:rsid w:val="003D2C65"/>
    <w:rsid w:val="0044667D"/>
    <w:rsid w:val="00595865"/>
    <w:rsid w:val="005F405E"/>
    <w:rsid w:val="006102B5"/>
    <w:rsid w:val="0063346B"/>
    <w:rsid w:val="00677B1D"/>
    <w:rsid w:val="00A10827"/>
    <w:rsid w:val="00A96086"/>
    <w:rsid w:val="00B91896"/>
    <w:rsid w:val="00BC15F6"/>
    <w:rsid w:val="00BE15E5"/>
    <w:rsid w:val="00C213B6"/>
    <w:rsid w:val="00C4272D"/>
    <w:rsid w:val="00ED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72B90"/>
  <w15:chartTrackingRefBased/>
  <w15:docId w15:val="{A3A6504F-BEF1-4FAC-B510-EBAD3ED01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102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02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02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02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102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102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02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02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02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02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02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102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02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102B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02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02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02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02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102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02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102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102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02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102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102B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102B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02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02B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102B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102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02B5"/>
  </w:style>
  <w:style w:type="paragraph" w:styleId="Piedepgina">
    <w:name w:val="footer"/>
    <w:basedOn w:val="Normal"/>
    <w:link w:val="PiedepginaCar"/>
    <w:uiPriority w:val="99"/>
    <w:unhideWhenUsed/>
    <w:rsid w:val="006102B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02B5"/>
  </w:style>
  <w:style w:type="character" w:styleId="Hipervnculo">
    <w:name w:val="Hyperlink"/>
    <w:basedOn w:val="Fuentedeprrafopredeter"/>
    <w:uiPriority w:val="99"/>
    <w:unhideWhenUsed/>
    <w:rsid w:val="006102B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0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opeuch.cl/cooperativa/financiamiento-cooperativ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351</Words>
  <Characters>2120</Characters>
  <Application>Microsoft Office Word</Application>
  <DocSecurity>0</DocSecurity>
  <Lines>44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Alejandro Gonzalez Alarcon</dc:creator>
  <cp:keywords/>
  <dc:description/>
  <cp:lastModifiedBy>Alfonso Alejandro Gonzalez Alarcon</cp:lastModifiedBy>
  <cp:revision>32</cp:revision>
  <dcterms:created xsi:type="dcterms:W3CDTF">2026-10-28T19:02:00Z</dcterms:created>
  <dcterms:modified xsi:type="dcterms:W3CDTF">2026-10-29T15:33:00Z</dcterms:modified>
</cp:coreProperties>
</file>