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8CDED" w14:textId="77777777" w:rsidR="00D04982" w:rsidRDefault="00D04982" w:rsidP="003544CA">
      <w:pPr>
        <w:jc w:val="center"/>
        <w:rPr>
          <w:b/>
          <w:bCs/>
          <w:sz w:val="32"/>
          <w:szCs w:val="32"/>
        </w:rPr>
      </w:pPr>
    </w:p>
    <w:p w14:paraId="6E34B7AB" w14:textId="5A999341" w:rsidR="00840B19" w:rsidRPr="00E127D9" w:rsidRDefault="00840B19" w:rsidP="003544CA">
      <w:pPr>
        <w:jc w:val="center"/>
        <w:rPr>
          <w:b/>
          <w:bCs/>
          <w:sz w:val="32"/>
          <w:szCs w:val="32"/>
        </w:rPr>
      </w:pPr>
      <w:r w:rsidRPr="00E127D9">
        <w:rPr>
          <w:b/>
          <w:bCs/>
          <w:sz w:val="32"/>
          <w:szCs w:val="32"/>
        </w:rPr>
        <w:t xml:space="preserve">DIRECTV </w:t>
      </w:r>
      <w:r w:rsidR="00032097">
        <w:rPr>
          <w:b/>
          <w:bCs/>
          <w:sz w:val="32"/>
          <w:szCs w:val="32"/>
        </w:rPr>
        <w:t xml:space="preserve">y </w:t>
      </w:r>
      <w:r w:rsidRPr="00E127D9">
        <w:rPr>
          <w:b/>
          <w:bCs/>
          <w:sz w:val="32"/>
          <w:szCs w:val="32"/>
        </w:rPr>
        <w:t>Team Chile</w:t>
      </w:r>
      <w:r w:rsidR="00032097">
        <w:rPr>
          <w:b/>
          <w:bCs/>
          <w:sz w:val="32"/>
          <w:szCs w:val="32"/>
        </w:rPr>
        <w:t xml:space="preserve"> sellan una alianza estratégica para acompañar a los deportistas de alto rendimiento</w:t>
      </w:r>
    </w:p>
    <w:p w14:paraId="0EE7F2ED" w14:textId="5A157C9C" w:rsidR="00AE6844" w:rsidRDefault="00192AA1" w:rsidP="00032097">
      <w:pPr>
        <w:jc w:val="center"/>
      </w:pPr>
      <w:r>
        <w:t xml:space="preserve">La empresa </w:t>
      </w:r>
      <w:r w:rsidR="00385D96">
        <w:t xml:space="preserve">de </w:t>
      </w:r>
      <w:proofErr w:type="spellStart"/>
      <w:r w:rsidR="00385D96" w:rsidRPr="00F842C9">
        <w:t>Waiken</w:t>
      </w:r>
      <w:proofErr w:type="spellEnd"/>
      <w:r w:rsidR="00385D96" w:rsidRPr="00F842C9">
        <w:t xml:space="preserve"> ILW</w:t>
      </w:r>
      <w:r w:rsidR="00AB34F3">
        <w:t xml:space="preserve"> </w:t>
      </w:r>
      <w:r w:rsidR="00032097" w:rsidRPr="00032097">
        <w:t xml:space="preserve">se convirtió en Media Partner oficial del proyecto que acompaña todos los deportes de Chile. </w:t>
      </w:r>
    </w:p>
    <w:p w14:paraId="2B76E6C4" w14:textId="5EA93D92" w:rsidR="00BC647A" w:rsidRDefault="00032097" w:rsidP="003544CA">
      <w:pPr>
        <w:jc w:val="center"/>
      </w:pPr>
      <w:r>
        <w:t>El acuerdo tiene como objetivo p</w:t>
      </w:r>
      <w:r w:rsidR="00AE6844">
        <w:t xml:space="preserve">otenciar la difusión del deporte </w:t>
      </w:r>
      <w:r w:rsidR="0041733C">
        <w:t>local</w:t>
      </w:r>
      <w:r w:rsidR="00AE6844">
        <w:t xml:space="preserve"> </w:t>
      </w:r>
      <w:r w:rsidR="00AD1ACA">
        <w:t>en Chile y Latinoamérica</w:t>
      </w:r>
      <w:r>
        <w:t>,</w:t>
      </w:r>
      <w:r w:rsidR="00AD1ACA">
        <w:t xml:space="preserve"> </w:t>
      </w:r>
      <w:r w:rsidR="00BC647A">
        <w:t xml:space="preserve">y </w:t>
      </w:r>
      <w:r w:rsidR="009340BF">
        <w:t>conectar a las</w:t>
      </w:r>
      <w:r w:rsidR="008B3A4E">
        <w:t xml:space="preserve"> audiencias con los atletas</w:t>
      </w:r>
      <w:r>
        <w:t>.</w:t>
      </w:r>
    </w:p>
    <w:p w14:paraId="476BC39F" w14:textId="7AFF8F20" w:rsidR="00032097" w:rsidRDefault="00840B19" w:rsidP="002E5278">
      <w:pPr>
        <w:jc w:val="both"/>
        <w:rPr>
          <w:sz w:val="24"/>
          <w:szCs w:val="24"/>
        </w:rPr>
      </w:pPr>
      <w:r w:rsidRPr="00032097">
        <w:rPr>
          <w:b/>
          <w:bCs/>
          <w:sz w:val="24"/>
          <w:szCs w:val="24"/>
        </w:rPr>
        <w:t>Santiago, octubre de 2026.-</w:t>
      </w:r>
      <w:r w:rsidRPr="00032097">
        <w:rPr>
          <w:sz w:val="24"/>
          <w:szCs w:val="24"/>
        </w:rPr>
        <w:t xml:space="preserve"> </w:t>
      </w:r>
      <w:r w:rsidR="00032097">
        <w:rPr>
          <w:sz w:val="24"/>
          <w:szCs w:val="24"/>
        </w:rPr>
        <w:t>DIRECTV</w:t>
      </w:r>
      <w:r w:rsidR="002E5278">
        <w:rPr>
          <w:sz w:val="24"/>
          <w:szCs w:val="24"/>
        </w:rPr>
        <w:t xml:space="preserve"> </w:t>
      </w:r>
      <w:r w:rsidR="00032097">
        <w:rPr>
          <w:sz w:val="24"/>
          <w:szCs w:val="24"/>
        </w:rPr>
        <w:t xml:space="preserve">y Team Chile sellaron una alianza estratégica para </w:t>
      </w:r>
      <w:r w:rsidR="000166A5" w:rsidRPr="00032097">
        <w:rPr>
          <w:sz w:val="24"/>
          <w:szCs w:val="24"/>
        </w:rPr>
        <w:t xml:space="preserve">potenciar </w:t>
      </w:r>
      <w:r w:rsidR="00210F77" w:rsidRPr="00032097">
        <w:rPr>
          <w:sz w:val="24"/>
          <w:szCs w:val="24"/>
        </w:rPr>
        <w:t>la difusión d</w:t>
      </w:r>
      <w:r w:rsidR="000166A5" w:rsidRPr="00032097">
        <w:rPr>
          <w:sz w:val="24"/>
          <w:szCs w:val="24"/>
        </w:rPr>
        <w:t xml:space="preserve">el deporte de alto rendimiento en </w:t>
      </w:r>
      <w:r w:rsidR="00032097">
        <w:rPr>
          <w:sz w:val="24"/>
          <w:szCs w:val="24"/>
        </w:rPr>
        <w:t xml:space="preserve">Chile y el resto de América Latina, y conectar a las audiencias con </w:t>
      </w:r>
      <w:r w:rsidR="009340BF" w:rsidRPr="00032097">
        <w:rPr>
          <w:sz w:val="24"/>
          <w:szCs w:val="24"/>
        </w:rPr>
        <w:t>las historias de vida, logros y desafíos de los atletas</w:t>
      </w:r>
      <w:r w:rsidR="00032097">
        <w:rPr>
          <w:sz w:val="24"/>
          <w:szCs w:val="24"/>
        </w:rPr>
        <w:t xml:space="preserve">. </w:t>
      </w:r>
    </w:p>
    <w:p w14:paraId="204BCDEF" w14:textId="0DE1EEC4" w:rsidR="00D33D69" w:rsidRPr="00032097" w:rsidRDefault="00032097" w:rsidP="002E52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acuerdo establece que </w:t>
      </w:r>
      <w:r w:rsidR="00840B19" w:rsidRPr="00032097">
        <w:rPr>
          <w:sz w:val="24"/>
          <w:szCs w:val="24"/>
        </w:rPr>
        <w:t xml:space="preserve">DIRECTV </w:t>
      </w:r>
      <w:r>
        <w:rPr>
          <w:sz w:val="24"/>
          <w:szCs w:val="24"/>
        </w:rPr>
        <w:t>será Media Partner oficial de</w:t>
      </w:r>
      <w:r w:rsidR="00840B19" w:rsidRPr="00032097">
        <w:rPr>
          <w:sz w:val="24"/>
          <w:szCs w:val="24"/>
        </w:rPr>
        <w:t xml:space="preserve"> Team Chile</w:t>
      </w:r>
      <w:r>
        <w:rPr>
          <w:sz w:val="24"/>
          <w:szCs w:val="24"/>
        </w:rPr>
        <w:t xml:space="preserve">, </w:t>
      </w:r>
      <w:r w:rsidRPr="00032097">
        <w:rPr>
          <w:sz w:val="24"/>
          <w:szCs w:val="24"/>
        </w:rPr>
        <w:t xml:space="preserve">el proyecto </w:t>
      </w:r>
      <w:r>
        <w:rPr>
          <w:sz w:val="24"/>
          <w:szCs w:val="24"/>
        </w:rPr>
        <w:t xml:space="preserve">que agrupa </w:t>
      </w:r>
      <w:r w:rsidRPr="00032097">
        <w:rPr>
          <w:sz w:val="24"/>
          <w:szCs w:val="24"/>
        </w:rPr>
        <w:t>a los deportistas federados de alto rendimiento, entrenadores, equipo médico y profesionales multidisciplinarios de diversas disciplinas</w:t>
      </w:r>
      <w:r>
        <w:rPr>
          <w:sz w:val="24"/>
          <w:szCs w:val="24"/>
        </w:rPr>
        <w:t xml:space="preserve">. </w:t>
      </w:r>
    </w:p>
    <w:p w14:paraId="10E84DD7" w14:textId="7DE4A4FE" w:rsidR="0067189F" w:rsidRPr="00032097" w:rsidRDefault="00750753" w:rsidP="00F334E7">
      <w:pPr>
        <w:jc w:val="both"/>
        <w:rPr>
          <w:sz w:val="24"/>
          <w:szCs w:val="24"/>
        </w:rPr>
      </w:pPr>
      <w:r w:rsidRPr="00032097">
        <w:rPr>
          <w:sz w:val="24"/>
          <w:szCs w:val="24"/>
        </w:rPr>
        <w:t xml:space="preserve">Tras una brillante actuación en los </w:t>
      </w:r>
      <w:r w:rsidR="00421787" w:rsidRPr="00032097">
        <w:rPr>
          <w:sz w:val="24"/>
          <w:szCs w:val="24"/>
        </w:rPr>
        <w:t>Juegos Suramericanos Santa F</w:t>
      </w:r>
      <w:r w:rsidR="00032097">
        <w:rPr>
          <w:sz w:val="24"/>
          <w:szCs w:val="24"/>
        </w:rPr>
        <w:t>e</w:t>
      </w:r>
      <w:r w:rsidR="00421787" w:rsidRPr="00032097">
        <w:rPr>
          <w:sz w:val="24"/>
          <w:szCs w:val="24"/>
        </w:rPr>
        <w:t xml:space="preserve"> 2026, en los que </w:t>
      </w:r>
      <w:r w:rsidR="005F1F62" w:rsidRPr="00032097">
        <w:rPr>
          <w:sz w:val="24"/>
          <w:szCs w:val="24"/>
        </w:rPr>
        <w:t xml:space="preserve">la delegación nacional obtuvo 49 medallas de oro, 58 de plata y 68 de bronce </w:t>
      </w:r>
      <w:r w:rsidR="0067189F" w:rsidRPr="00032097">
        <w:rPr>
          <w:sz w:val="24"/>
          <w:szCs w:val="24"/>
        </w:rPr>
        <w:t xml:space="preserve">y </w:t>
      </w:r>
      <w:r w:rsidR="005F1F62" w:rsidRPr="00032097">
        <w:rPr>
          <w:sz w:val="24"/>
          <w:szCs w:val="24"/>
        </w:rPr>
        <w:t>terminó en el cuarto puesto del medallero</w:t>
      </w:r>
      <w:r w:rsidR="0067189F" w:rsidRPr="00032097">
        <w:rPr>
          <w:sz w:val="24"/>
          <w:szCs w:val="24"/>
        </w:rPr>
        <w:t xml:space="preserve">, </w:t>
      </w:r>
      <w:r w:rsidR="004C6D58" w:rsidRPr="00032097">
        <w:rPr>
          <w:sz w:val="24"/>
          <w:szCs w:val="24"/>
        </w:rPr>
        <w:t xml:space="preserve">el deporte chileno </w:t>
      </w:r>
      <w:r w:rsidR="00EE0F56" w:rsidRPr="00032097">
        <w:rPr>
          <w:sz w:val="24"/>
          <w:szCs w:val="24"/>
        </w:rPr>
        <w:t xml:space="preserve">se prepara para sus próximos desafíos deportivos, que </w:t>
      </w:r>
      <w:r w:rsidR="00815639" w:rsidRPr="00032097">
        <w:rPr>
          <w:sz w:val="24"/>
          <w:szCs w:val="24"/>
        </w:rPr>
        <w:t xml:space="preserve">DIRECTV acompañará a través de sus distintas plataformas </w:t>
      </w:r>
      <w:r w:rsidR="0060083A" w:rsidRPr="00032097">
        <w:rPr>
          <w:sz w:val="24"/>
          <w:szCs w:val="24"/>
        </w:rPr>
        <w:t xml:space="preserve">y canales de comunicación. </w:t>
      </w:r>
      <w:r w:rsidR="00815639" w:rsidRPr="00032097">
        <w:rPr>
          <w:sz w:val="24"/>
          <w:szCs w:val="24"/>
        </w:rPr>
        <w:t xml:space="preserve"> </w:t>
      </w:r>
    </w:p>
    <w:p w14:paraId="0F796741" w14:textId="3978B93C" w:rsidR="00385D96" w:rsidRPr="00032097" w:rsidRDefault="00385D96" w:rsidP="006634CA">
      <w:pPr>
        <w:jc w:val="both"/>
        <w:rPr>
          <w:sz w:val="24"/>
          <w:szCs w:val="24"/>
        </w:rPr>
      </w:pPr>
      <w:r w:rsidRPr="00032097">
        <w:rPr>
          <w:sz w:val="24"/>
          <w:szCs w:val="24"/>
        </w:rPr>
        <w:t>La alianza</w:t>
      </w:r>
      <w:r w:rsidR="004A47A9" w:rsidRPr="00032097">
        <w:rPr>
          <w:sz w:val="24"/>
          <w:szCs w:val="24"/>
        </w:rPr>
        <w:t xml:space="preserve"> </w:t>
      </w:r>
      <w:r w:rsidRPr="00032097">
        <w:rPr>
          <w:sz w:val="24"/>
          <w:szCs w:val="24"/>
        </w:rPr>
        <w:t>contempla el desarrollo de contenidos audiovisuales en conjunto, entrevistas y resúmenes deportivos</w:t>
      </w:r>
      <w:r w:rsidR="00B2217B">
        <w:rPr>
          <w:sz w:val="24"/>
          <w:szCs w:val="24"/>
        </w:rPr>
        <w:t>,</w:t>
      </w:r>
      <w:r w:rsidRPr="00032097">
        <w:rPr>
          <w:sz w:val="24"/>
          <w:szCs w:val="24"/>
        </w:rPr>
        <w:t xml:space="preserve"> y distintas iniciativas destinadas a acercar a los fanáticos a los deportistas. </w:t>
      </w:r>
    </w:p>
    <w:p w14:paraId="613B3F23" w14:textId="7F9935E9" w:rsidR="004C6D58" w:rsidRPr="00032097" w:rsidRDefault="00A25DE8" w:rsidP="006634CA">
      <w:pPr>
        <w:jc w:val="both"/>
        <w:rPr>
          <w:sz w:val="24"/>
          <w:szCs w:val="24"/>
        </w:rPr>
      </w:pPr>
      <w:r w:rsidRPr="00032097">
        <w:rPr>
          <w:sz w:val="24"/>
          <w:szCs w:val="24"/>
        </w:rPr>
        <w:t xml:space="preserve">El acuerdo se </w:t>
      </w:r>
      <w:r w:rsidR="004C6D58" w:rsidRPr="00032097">
        <w:rPr>
          <w:sz w:val="24"/>
          <w:szCs w:val="24"/>
        </w:rPr>
        <w:t>extenderá por dos años</w:t>
      </w:r>
      <w:r w:rsidRPr="00032097">
        <w:rPr>
          <w:sz w:val="24"/>
          <w:szCs w:val="24"/>
        </w:rPr>
        <w:t xml:space="preserve"> y contempla </w:t>
      </w:r>
      <w:r w:rsidR="00F52378" w:rsidRPr="00032097">
        <w:rPr>
          <w:sz w:val="24"/>
          <w:szCs w:val="24"/>
        </w:rPr>
        <w:t xml:space="preserve">instancias deportivas clave tales como </w:t>
      </w:r>
      <w:r w:rsidR="004C6D58" w:rsidRPr="00032097">
        <w:rPr>
          <w:sz w:val="24"/>
          <w:szCs w:val="24"/>
        </w:rPr>
        <w:t xml:space="preserve">los </w:t>
      </w:r>
      <w:r w:rsidR="002E5278">
        <w:rPr>
          <w:sz w:val="24"/>
          <w:szCs w:val="24"/>
        </w:rPr>
        <w:t xml:space="preserve">Juegos Olímpicos de la Juventud Dakar 2026, los </w:t>
      </w:r>
      <w:r w:rsidR="00CF2BE7" w:rsidRPr="00032097">
        <w:rPr>
          <w:sz w:val="24"/>
          <w:szCs w:val="24"/>
        </w:rPr>
        <w:t>J</w:t>
      </w:r>
      <w:r w:rsidR="006634CA" w:rsidRPr="00032097">
        <w:rPr>
          <w:sz w:val="24"/>
          <w:szCs w:val="24"/>
        </w:rPr>
        <w:t xml:space="preserve">uegos Suramericanos </w:t>
      </w:r>
      <w:r w:rsidR="00CF2BE7" w:rsidRPr="00032097">
        <w:rPr>
          <w:sz w:val="24"/>
          <w:szCs w:val="24"/>
        </w:rPr>
        <w:t xml:space="preserve">de Playa Mar del Plata 2027, los </w:t>
      </w:r>
      <w:r w:rsidR="004C6D58" w:rsidRPr="00032097">
        <w:rPr>
          <w:sz w:val="24"/>
          <w:szCs w:val="24"/>
        </w:rPr>
        <w:t>Juegos Panamericanos de Lima 2027 y los Juegos Olímpicos de Los Angeles 2028</w:t>
      </w:r>
      <w:r w:rsidR="00681893" w:rsidRPr="00032097">
        <w:rPr>
          <w:sz w:val="24"/>
          <w:szCs w:val="24"/>
        </w:rPr>
        <w:t xml:space="preserve">. </w:t>
      </w:r>
    </w:p>
    <w:p w14:paraId="0C067B1D" w14:textId="29E96454" w:rsidR="007447BA" w:rsidRPr="00FB511D" w:rsidRDefault="00FB511D" w:rsidP="006634CA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</w:rPr>
        <w:t>“</w:t>
      </w:r>
      <w:r w:rsidRPr="00FB511D">
        <w:rPr>
          <w:sz w:val="24"/>
          <w:szCs w:val="24"/>
          <w:lang w:val="es-ES"/>
        </w:rPr>
        <w:t xml:space="preserve">Estamos muy contentos de contar con </w:t>
      </w:r>
      <w:r>
        <w:rPr>
          <w:sz w:val="24"/>
          <w:szCs w:val="24"/>
          <w:lang w:val="es-ES"/>
        </w:rPr>
        <w:t>DIRECTV</w:t>
      </w:r>
      <w:r w:rsidRPr="00FB511D">
        <w:rPr>
          <w:sz w:val="24"/>
          <w:szCs w:val="24"/>
          <w:lang w:val="es-ES"/>
        </w:rPr>
        <w:t xml:space="preserve"> como Media Partner del Team Chile. Nuestros deportistas están los 365 días del año entrenando y compitiendo en todas partes del mundo, por lo que es necesario contar con la mayor cantidad de aliados para comunicar sus logros y sus historias. Estamos seguros </w:t>
      </w:r>
      <w:proofErr w:type="gramStart"/>
      <w:r w:rsidRPr="00FB511D">
        <w:rPr>
          <w:sz w:val="24"/>
          <w:szCs w:val="24"/>
          <w:lang w:val="es-ES"/>
        </w:rPr>
        <w:t>que</w:t>
      </w:r>
      <w:proofErr w:type="gramEnd"/>
      <w:r w:rsidRPr="00FB511D">
        <w:rPr>
          <w:sz w:val="24"/>
          <w:szCs w:val="24"/>
          <w:lang w:val="es-ES"/>
        </w:rPr>
        <w:t xml:space="preserve"> esta alianza será muy beneficiosa para todos quienes representan a nuestro país en las diferentes disciplinas”</w:t>
      </w:r>
      <w:r w:rsidR="00AC17A7" w:rsidRPr="00032097">
        <w:rPr>
          <w:sz w:val="24"/>
          <w:szCs w:val="24"/>
        </w:rPr>
        <w:t>, comentó el presidente del Comité Olímpico de Chile, Miguel Ángel Mujica.</w:t>
      </w:r>
      <w:r w:rsidR="00AC17A7" w:rsidRPr="00032097">
        <w:rPr>
          <w:b/>
          <w:bCs/>
          <w:sz w:val="24"/>
          <w:szCs w:val="24"/>
        </w:rPr>
        <w:t xml:space="preserve"> </w:t>
      </w:r>
    </w:p>
    <w:p w14:paraId="5EE23F82" w14:textId="79BAC0AE" w:rsidR="00FE632A" w:rsidRDefault="00AC17A7" w:rsidP="00032097">
      <w:pPr>
        <w:jc w:val="both"/>
        <w:rPr>
          <w:sz w:val="24"/>
          <w:szCs w:val="24"/>
        </w:rPr>
      </w:pPr>
      <w:r w:rsidRPr="00032097">
        <w:rPr>
          <w:sz w:val="24"/>
          <w:szCs w:val="24"/>
        </w:rPr>
        <w:t xml:space="preserve">Al respecto, </w:t>
      </w:r>
      <w:r w:rsidR="007429F8" w:rsidRPr="00032097">
        <w:rPr>
          <w:sz w:val="24"/>
          <w:szCs w:val="24"/>
        </w:rPr>
        <w:t xml:space="preserve">Karina Fuentes, gerente de Marketing </w:t>
      </w:r>
      <w:r w:rsidR="00D674D9" w:rsidRPr="00032097">
        <w:rPr>
          <w:sz w:val="24"/>
          <w:szCs w:val="24"/>
        </w:rPr>
        <w:t xml:space="preserve">de DIRECTV </w:t>
      </w:r>
      <w:r w:rsidR="007429F8" w:rsidRPr="00032097">
        <w:rPr>
          <w:sz w:val="24"/>
          <w:szCs w:val="24"/>
        </w:rPr>
        <w:t xml:space="preserve">Chile </w:t>
      </w:r>
      <w:r w:rsidR="00D674D9" w:rsidRPr="00032097">
        <w:rPr>
          <w:sz w:val="24"/>
          <w:szCs w:val="24"/>
        </w:rPr>
        <w:t xml:space="preserve">dijo </w:t>
      </w:r>
      <w:r w:rsidRPr="00032097">
        <w:rPr>
          <w:sz w:val="24"/>
          <w:szCs w:val="24"/>
        </w:rPr>
        <w:t>“</w:t>
      </w:r>
      <w:r w:rsidR="002E5278" w:rsidRPr="002E5278">
        <w:rPr>
          <w:sz w:val="24"/>
          <w:szCs w:val="24"/>
        </w:rPr>
        <w:t xml:space="preserve">En DIRECTV estamos comprometidos con impulsar iniciativas que acerquen el deporte a las personas. Por eso nos enorgullece acompañar a Team Chile y contribuir a dar </w:t>
      </w:r>
      <w:r w:rsidR="002E5278" w:rsidRPr="002E5278">
        <w:rPr>
          <w:sz w:val="24"/>
          <w:szCs w:val="24"/>
        </w:rPr>
        <w:lastRenderedPageBreak/>
        <w:t>visibilidad al esfuerzo, la dedicación y los logros de los deportistas que representan a nuestro país</w:t>
      </w:r>
      <w:r w:rsidR="00FB511D">
        <w:rPr>
          <w:sz w:val="24"/>
          <w:szCs w:val="24"/>
        </w:rPr>
        <w:t>,</w:t>
      </w:r>
      <w:r w:rsidR="002E5278" w:rsidRPr="002E5278">
        <w:rPr>
          <w:sz w:val="24"/>
          <w:szCs w:val="24"/>
        </w:rPr>
        <w:t xml:space="preserve"> dentro y fuera de</w:t>
      </w:r>
      <w:r w:rsidR="002E5278">
        <w:rPr>
          <w:sz w:val="24"/>
          <w:szCs w:val="24"/>
        </w:rPr>
        <w:t>l mismo</w:t>
      </w:r>
      <w:r w:rsidR="00031D0B" w:rsidRPr="00032097">
        <w:rPr>
          <w:sz w:val="24"/>
          <w:szCs w:val="24"/>
        </w:rPr>
        <w:t xml:space="preserve">”. </w:t>
      </w:r>
    </w:p>
    <w:p w14:paraId="5DF35ED3" w14:textId="1C999D8C" w:rsidR="004B0B7E" w:rsidRDefault="004B0B7E" w:rsidP="004B0B7E">
      <w:pPr>
        <w:jc w:val="both"/>
        <w:rPr>
          <w:sz w:val="24"/>
          <w:szCs w:val="24"/>
          <w:lang w:val="es-AR"/>
        </w:rPr>
      </w:pPr>
      <w:r w:rsidRPr="004B0B7E">
        <w:rPr>
          <w:sz w:val="24"/>
          <w:szCs w:val="24"/>
          <w:lang w:val="es-AR"/>
        </w:rPr>
        <w:t>Este acuerdo de difusión con DIRECTV representa una alianza estratégica con un ecosistema</w:t>
      </w:r>
      <w:r>
        <w:rPr>
          <w:sz w:val="24"/>
          <w:szCs w:val="24"/>
          <w:lang w:val="es-AR"/>
        </w:rPr>
        <w:t xml:space="preserve"> líder</w:t>
      </w:r>
      <w:r w:rsidRPr="004B0B7E">
        <w:rPr>
          <w:sz w:val="24"/>
          <w:szCs w:val="24"/>
          <w:lang w:val="es-AR"/>
        </w:rPr>
        <w:t xml:space="preserve"> de </w:t>
      </w:r>
      <w:r>
        <w:rPr>
          <w:sz w:val="24"/>
          <w:szCs w:val="24"/>
          <w:lang w:val="es-AR"/>
        </w:rPr>
        <w:t>señales</w:t>
      </w:r>
      <w:r w:rsidRPr="004B0B7E">
        <w:rPr>
          <w:sz w:val="24"/>
          <w:szCs w:val="24"/>
          <w:lang w:val="es-AR"/>
        </w:rPr>
        <w:t xml:space="preserve"> y </w:t>
      </w:r>
      <w:r>
        <w:rPr>
          <w:sz w:val="24"/>
          <w:szCs w:val="24"/>
          <w:lang w:val="es-AR"/>
        </w:rPr>
        <w:t>contenidos</w:t>
      </w:r>
      <w:r w:rsidRPr="004B0B7E">
        <w:rPr>
          <w:sz w:val="24"/>
          <w:szCs w:val="24"/>
          <w:lang w:val="es-AR"/>
        </w:rPr>
        <w:t xml:space="preserve"> </w:t>
      </w:r>
      <w:r>
        <w:rPr>
          <w:sz w:val="24"/>
          <w:szCs w:val="24"/>
          <w:lang w:val="es-AR"/>
        </w:rPr>
        <w:t xml:space="preserve">deportivos y de entretenimiento </w:t>
      </w:r>
      <w:r w:rsidRPr="004B0B7E">
        <w:rPr>
          <w:sz w:val="24"/>
          <w:szCs w:val="24"/>
          <w:lang w:val="es-AR"/>
        </w:rPr>
        <w:t>más relevantes de América Latina</w:t>
      </w:r>
      <w:r>
        <w:rPr>
          <w:sz w:val="24"/>
          <w:szCs w:val="24"/>
          <w:lang w:val="es-AR"/>
        </w:rPr>
        <w:t xml:space="preserve">: </w:t>
      </w:r>
      <w:proofErr w:type="spellStart"/>
      <w:r>
        <w:rPr>
          <w:sz w:val="24"/>
          <w:szCs w:val="24"/>
          <w:lang w:val="es-AR"/>
        </w:rPr>
        <w:t>Waiken</w:t>
      </w:r>
      <w:proofErr w:type="spellEnd"/>
      <w:r>
        <w:rPr>
          <w:sz w:val="24"/>
          <w:szCs w:val="24"/>
          <w:lang w:val="es-AR"/>
        </w:rPr>
        <w:t xml:space="preserve"> ILW. El holding está integrado por </w:t>
      </w:r>
      <w:r w:rsidRPr="004B0B7E">
        <w:rPr>
          <w:sz w:val="24"/>
          <w:szCs w:val="24"/>
          <w:lang w:val="es-AR"/>
        </w:rPr>
        <w:t xml:space="preserve">señales líderes como DSPORTS y </w:t>
      </w:r>
      <w:proofErr w:type="spellStart"/>
      <w:r w:rsidRPr="004B0B7E">
        <w:rPr>
          <w:sz w:val="24"/>
          <w:szCs w:val="24"/>
          <w:lang w:val="es-AR"/>
        </w:rPr>
        <w:t>TyC</w:t>
      </w:r>
      <w:proofErr w:type="spellEnd"/>
      <w:r w:rsidRPr="004B0B7E">
        <w:rPr>
          <w:sz w:val="24"/>
          <w:szCs w:val="24"/>
          <w:lang w:val="es-AR"/>
        </w:rPr>
        <w:t xml:space="preserve"> Sports,</w:t>
      </w:r>
      <w:r>
        <w:rPr>
          <w:sz w:val="24"/>
          <w:szCs w:val="24"/>
          <w:lang w:val="es-AR"/>
        </w:rPr>
        <w:t xml:space="preserve"> </w:t>
      </w:r>
      <w:r w:rsidRPr="004B0B7E">
        <w:rPr>
          <w:sz w:val="24"/>
          <w:szCs w:val="24"/>
          <w:lang w:val="es-AR"/>
        </w:rPr>
        <w:t xml:space="preserve">la plataforma de </w:t>
      </w:r>
      <w:r>
        <w:rPr>
          <w:sz w:val="24"/>
          <w:szCs w:val="24"/>
          <w:lang w:val="es-AR"/>
        </w:rPr>
        <w:t xml:space="preserve">TV en vivo y </w:t>
      </w:r>
      <w:r w:rsidRPr="004B0B7E">
        <w:rPr>
          <w:sz w:val="24"/>
          <w:szCs w:val="24"/>
          <w:lang w:val="es-AR"/>
        </w:rPr>
        <w:t>streaming DGO</w:t>
      </w:r>
      <w:r>
        <w:rPr>
          <w:sz w:val="24"/>
          <w:szCs w:val="24"/>
          <w:lang w:val="es-AR"/>
        </w:rPr>
        <w:t>,</w:t>
      </w:r>
      <w:r w:rsidRPr="004B0B7E">
        <w:rPr>
          <w:sz w:val="24"/>
          <w:szCs w:val="24"/>
          <w:lang w:val="es-AR"/>
        </w:rPr>
        <w:t xml:space="preserve"> y Torneos, referente regional en producción y generación de contenidos deportivos.  </w:t>
      </w:r>
    </w:p>
    <w:p w14:paraId="0D2312F4" w14:textId="63906CDB" w:rsidR="004B0B7E" w:rsidRPr="004B0B7E" w:rsidRDefault="004B0B7E" w:rsidP="004B0B7E">
      <w:pPr>
        <w:jc w:val="both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 xml:space="preserve">A través de la sinergia con el ecosistema de compañías de </w:t>
      </w:r>
      <w:proofErr w:type="spellStart"/>
      <w:r>
        <w:rPr>
          <w:sz w:val="24"/>
          <w:szCs w:val="24"/>
          <w:lang w:val="es-AR"/>
        </w:rPr>
        <w:t>Waiken</w:t>
      </w:r>
      <w:proofErr w:type="spellEnd"/>
      <w:r>
        <w:rPr>
          <w:sz w:val="24"/>
          <w:szCs w:val="24"/>
          <w:lang w:val="es-AR"/>
        </w:rPr>
        <w:t xml:space="preserve"> ILW, DIRECTV potenciará</w:t>
      </w:r>
      <w:r w:rsidRPr="004B0B7E">
        <w:rPr>
          <w:sz w:val="24"/>
          <w:szCs w:val="24"/>
          <w:lang w:val="es-AR"/>
        </w:rPr>
        <w:t xml:space="preserve"> significativamente el alcance, la visibilidad y la capacidad de conectar con audiencias diversas a través de una propuesta multiplataforma, fortaleciendo así el impacto y la proyección de las iniciativas que se difunden a través de esta asociación</w:t>
      </w:r>
      <w:r>
        <w:rPr>
          <w:sz w:val="24"/>
          <w:szCs w:val="24"/>
          <w:lang w:val="es-AR"/>
        </w:rPr>
        <w:t xml:space="preserve"> con Team Chile</w:t>
      </w:r>
      <w:r w:rsidRPr="004B0B7E">
        <w:rPr>
          <w:sz w:val="24"/>
          <w:szCs w:val="24"/>
          <w:lang w:val="es-AR"/>
        </w:rPr>
        <w:t>.</w:t>
      </w:r>
    </w:p>
    <w:p w14:paraId="7523747E" w14:textId="3E7AEEAC" w:rsidR="00B2217B" w:rsidRPr="004B0B7E" w:rsidRDefault="00B2217B" w:rsidP="004B0B7E">
      <w:pPr>
        <w:jc w:val="both"/>
        <w:rPr>
          <w:lang w:val="es-AR"/>
        </w:rPr>
      </w:pPr>
    </w:p>
    <w:sectPr w:rsidR="00B2217B" w:rsidRPr="004B0B7E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D86F7" w14:textId="77777777" w:rsidR="002D3F38" w:rsidRDefault="002D3F38" w:rsidP="00D04982">
      <w:pPr>
        <w:spacing w:after="0" w:line="240" w:lineRule="auto"/>
      </w:pPr>
      <w:r>
        <w:separator/>
      </w:r>
    </w:p>
  </w:endnote>
  <w:endnote w:type="continuationSeparator" w:id="0">
    <w:p w14:paraId="06C1D451" w14:textId="77777777" w:rsidR="002D3F38" w:rsidRDefault="002D3F38" w:rsidP="00D04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47E61" w14:textId="77777777" w:rsidR="002D3F38" w:rsidRDefault="002D3F38" w:rsidP="00D04982">
      <w:pPr>
        <w:spacing w:after="0" w:line="240" w:lineRule="auto"/>
      </w:pPr>
      <w:r>
        <w:separator/>
      </w:r>
    </w:p>
  </w:footnote>
  <w:footnote w:type="continuationSeparator" w:id="0">
    <w:p w14:paraId="38B17BC6" w14:textId="77777777" w:rsidR="002D3F38" w:rsidRDefault="002D3F38" w:rsidP="00D04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EC371" w14:textId="4BF23CF6" w:rsidR="00D04982" w:rsidRDefault="008D4112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745734E" wp14:editId="27199544">
          <wp:simplePos x="0" y="0"/>
          <wp:positionH relativeFrom="margin">
            <wp:align>left</wp:align>
          </wp:positionH>
          <wp:positionV relativeFrom="paragraph">
            <wp:posOffset>-3810</wp:posOffset>
          </wp:positionV>
          <wp:extent cx="1301750" cy="505460"/>
          <wp:effectExtent l="0" t="0" r="0" b="0"/>
          <wp:wrapThrough wrapText="bothSides">
            <wp:wrapPolygon edited="0">
              <wp:start x="632" y="4884"/>
              <wp:lineTo x="632" y="17910"/>
              <wp:lineTo x="3477" y="17910"/>
              <wp:lineTo x="18334" y="16281"/>
              <wp:lineTo x="21179" y="14653"/>
              <wp:lineTo x="20862" y="4884"/>
              <wp:lineTo x="632" y="4884"/>
            </wp:wrapPolygon>
          </wp:wrapThrough>
          <wp:docPr id="77596136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44" t="-5291" r="57627" b="1"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5054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68E4" w:rsidRPr="002268E4">
      <w:rPr>
        <w:noProof/>
      </w:rPr>
      <w:drawing>
        <wp:anchor distT="0" distB="0" distL="114300" distR="114300" simplePos="0" relativeHeight="251660288" behindDoc="0" locked="0" layoutInCell="1" allowOverlap="1" wp14:anchorId="3B11FA91" wp14:editId="26717846">
          <wp:simplePos x="0" y="0"/>
          <wp:positionH relativeFrom="margin">
            <wp:align>right</wp:align>
          </wp:positionH>
          <wp:positionV relativeFrom="paragraph">
            <wp:posOffset>-249555</wp:posOffset>
          </wp:positionV>
          <wp:extent cx="899158" cy="914400"/>
          <wp:effectExtent l="0" t="0" r="0" b="0"/>
          <wp:wrapNone/>
          <wp:docPr id="11005185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518588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158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2A"/>
    <w:rsid w:val="000155F4"/>
    <w:rsid w:val="000166A5"/>
    <w:rsid w:val="0001753F"/>
    <w:rsid w:val="00031D0B"/>
    <w:rsid w:val="00032097"/>
    <w:rsid w:val="000422ED"/>
    <w:rsid w:val="000A14C9"/>
    <w:rsid w:val="00143E20"/>
    <w:rsid w:val="00186CEC"/>
    <w:rsid w:val="00192AA1"/>
    <w:rsid w:val="0019647B"/>
    <w:rsid w:val="001C33FB"/>
    <w:rsid w:val="001D1D09"/>
    <w:rsid w:val="00210F77"/>
    <w:rsid w:val="002268E4"/>
    <w:rsid w:val="00246E3B"/>
    <w:rsid w:val="00262351"/>
    <w:rsid w:val="002870A0"/>
    <w:rsid w:val="002A3EC6"/>
    <w:rsid w:val="002D3F38"/>
    <w:rsid w:val="002E5278"/>
    <w:rsid w:val="0031328C"/>
    <w:rsid w:val="00323253"/>
    <w:rsid w:val="00345E75"/>
    <w:rsid w:val="003544CA"/>
    <w:rsid w:val="00385D96"/>
    <w:rsid w:val="00393153"/>
    <w:rsid w:val="0041733C"/>
    <w:rsid w:val="00421787"/>
    <w:rsid w:val="00492A41"/>
    <w:rsid w:val="004A47A9"/>
    <w:rsid w:val="004B0B7E"/>
    <w:rsid w:val="004B2C53"/>
    <w:rsid w:val="004C050C"/>
    <w:rsid w:val="004C6D58"/>
    <w:rsid w:val="005302B3"/>
    <w:rsid w:val="0059494E"/>
    <w:rsid w:val="005F1F62"/>
    <w:rsid w:val="0060083A"/>
    <w:rsid w:val="006634CA"/>
    <w:rsid w:val="0067189F"/>
    <w:rsid w:val="00681893"/>
    <w:rsid w:val="00683814"/>
    <w:rsid w:val="006B1D70"/>
    <w:rsid w:val="007316C3"/>
    <w:rsid w:val="007429F8"/>
    <w:rsid w:val="007447BA"/>
    <w:rsid w:val="00750753"/>
    <w:rsid w:val="008073BC"/>
    <w:rsid w:val="00814020"/>
    <w:rsid w:val="00815639"/>
    <w:rsid w:val="00840B19"/>
    <w:rsid w:val="008B3A4E"/>
    <w:rsid w:val="008B6AEC"/>
    <w:rsid w:val="008D4112"/>
    <w:rsid w:val="00910F69"/>
    <w:rsid w:val="009340BF"/>
    <w:rsid w:val="00943243"/>
    <w:rsid w:val="009D21B1"/>
    <w:rsid w:val="00A25DE8"/>
    <w:rsid w:val="00AB27C2"/>
    <w:rsid w:val="00AB34F3"/>
    <w:rsid w:val="00AC17A7"/>
    <w:rsid w:val="00AD1ACA"/>
    <w:rsid w:val="00AE6844"/>
    <w:rsid w:val="00B2217B"/>
    <w:rsid w:val="00B247FA"/>
    <w:rsid w:val="00B526D4"/>
    <w:rsid w:val="00B85907"/>
    <w:rsid w:val="00BA76B3"/>
    <w:rsid w:val="00BC647A"/>
    <w:rsid w:val="00C40EA9"/>
    <w:rsid w:val="00C65DD0"/>
    <w:rsid w:val="00CA23B3"/>
    <w:rsid w:val="00CF2BE7"/>
    <w:rsid w:val="00D04982"/>
    <w:rsid w:val="00D075BB"/>
    <w:rsid w:val="00D20543"/>
    <w:rsid w:val="00D33D69"/>
    <w:rsid w:val="00D57469"/>
    <w:rsid w:val="00D674D9"/>
    <w:rsid w:val="00DE7430"/>
    <w:rsid w:val="00E127D9"/>
    <w:rsid w:val="00E37C83"/>
    <w:rsid w:val="00E77580"/>
    <w:rsid w:val="00EE0F56"/>
    <w:rsid w:val="00EE4DBE"/>
    <w:rsid w:val="00F334E7"/>
    <w:rsid w:val="00F52378"/>
    <w:rsid w:val="00F62D2E"/>
    <w:rsid w:val="00F8329C"/>
    <w:rsid w:val="00F842C9"/>
    <w:rsid w:val="00FB511D"/>
    <w:rsid w:val="00FE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BF081B"/>
  <w15:chartTrackingRefBased/>
  <w15:docId w15:val="{D24E438D-1EE2-417A-BC71-3611FF23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63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63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63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63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63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63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63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63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63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632A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632A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632A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632A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632A"/>
    <w:rPr>
      <w:rFonts w:eastAsiaTheme="majorEastAsia" w:cstheme="majorBidi"/>
      <w:noProof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632A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632A"/>
    <w:rPr>
      <w:rFonts w:eastAsiaTheme="majorEastAsia" w:cstheme="majorBidi"/>
      <w:noProof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632A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632A"/>
    <w:rPr>
      <w:rFonts w:eastAsiaTheme="majorEastAsia" w:cstheme="majorBidi"/>
      <w:noProof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6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632A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63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632A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63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632A"/>
    <w:rPr>
      <w:i/>
      <w:iCs/>
      <w:noProof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63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63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6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632A"/>
    <w:rPr>
      <w:i/>
      <w:iCs/>
      <w:noProof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632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E632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632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D049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4982"/>
    <w:rPr>
      <w:noProof/>
    </w:rPr>
  </w:style>
  <w:style w:type="paragraph" w:styleId="Piedepgina">
    <w:name w:val="footer"/>
    <w:basedOn w:val="Normal"/>
    <w:link w:val="PiedepginaCar"/>
    <w:uiPriority w:val="99"/>
    <w:unhideWhenUsed/>
    <w:rsid w:val="00D049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4982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510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Elizondo</dc:creator>
  <cp:keywords/>
  <dc:description/>
  <cp:lastModifiedBy>Marina Elizondo</cp:lastModifiedBy>
  <cp:revision>2</cp:revision>
  <dcterms:created xsi:type="dcterms:W3CDTF">2026-10-26T15:26:00Z</dcterms:created>
  <dcterms:modified xsi:type="dcterms:W3CDTF">2026-10-26T15:26:00Z</dcterms:modified>
</cp:coreProperties>
</file>