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5F10" w14:textId="77777777" w:rsidR="005E6BE5" w:rsidRPr="003D1033" w:rsidRDefault="005B0E91" w:rsidP="005E6BE5">
      <w:pPr>
        <w:pStyle w:val="NoSpacing"/>
        <w:jc w:val="center"/>
        <w:rPr>
          <w:rStyle w:val="Emphasis"/>
          <w:rFonts w:ascii="Calibri" w:eastAsiaTheme="majorEastAsia" w:hAnsi="Calibri" w:cs="Calibri"/>
          <w:sz w:val="32"/>
          <w:szCs w:val="32"/>
          <w:lang w:val="es-ES_tradnl"/>
        </w:rPr>
      </w:pPr>
      <w:r w:rsidRPr="003D1033">
        <w:rPr>
          <w:rStyle w:val="Strong"/>
          <w:rFonts w:ascii="Calibri" w:hAnsi="Calibri" w:cs="Calibri"/>
          <w:sz w:val="40"/>
          <w:szCs w:val="40"/>
          <w:lang w:val="es-ES_tradnl"/>
        </w:rPr>
        <w:t xml:space="preserve">Declaración de Santiago </w:t>
      </w:r>
      <w:r w:rsidRPr="003D1033">
        <w:rPr>
          <w:rStyle w:val="Strong"/>
          <w:rFonts w:ascii="Calibri" w:eastAsiaTheme="majorEastAsia" w:hAnsi="Calibri" w:cs="Calibri"/>
          <w:sz w:val="40"/>
          <w:szCs w:val="40"/>
          <w:lang w:val="es-ES_tradnl"/>
        </w:rPr>
        <w:t>+ 30</w:t>
      </w:r>
      <w:r w:rsidRPr="003D1033">
        <w:rPr>
          <w:b/>
          <w:bCs/>
          <w:lang w:val="es-ES_tradnl"/>
        </w:rPr>
        <w:br/>
      </w:r>
      <w:r w:rsidRPr="003D1033">
        <w:rPr>
          <w:rStyle w:val="Emphasis"/>
          <w:rFonts w:ascii="Calibri" w:hAnsi="Calibri" w:cs="Calibri"/>
          <w:sz w:val="32"/>
          <w:szCs w:val="32"/>
          <w:lang w:val="es-ES_tradnl"/>
        </w:rPr>
        <w:t xml:space="preserve">Adoptada </w:t>
      </w:r>
      <w:r w:rsidRPr="003D1033">
        <w:rPr>
          <w:rStyle w:val="Emphasis"/>
          <w:rFonts w:ascii="Calibri" w:eastAsiaTheme="majorEastAsia" w:hAnsi="Calibri" w:cs="Calibri"/>
          <w:sz w:val="32"/>
          <w:szCs w:val="32"/>
          <w:lang w:val="es-ES_tradnl"/>
        </w:rPr>
        <w:t xml:space="preserve">en </w:t>
      </w:r>
      <w:r w:rsidR="005E6BE5" w:rsidRPr="003D1033">
        <w:rPr>
          <w:rStyle w:val="Emphasis"/>
          <w:rFonts w:ascii="Calibri" w:eastAsiaTheme="majorEastAsia" w:hAnsi="Calibri" w:cs="Calibri"/>
          <w:sz w:val="32"/>
          <w:szCs w:val="32"/>
          <w:lang w:val="es-ES_tradnl"/>
        </w:rPr>
        <w:t xml:space="preserve">los actos en celebración </w:t>
      </w:r>
      <w:r w:rsidRPr="003D1033">
        <w:rPr>
          <w:rStyle w:val="Emphasis"/>
          <w:rFonts w:ascii="Calibri" w:eastAsiaTheme="majorEastAsia" w:hAnsi="Calibri" w:cs="Calibri"/>
          <w:sz w:val="32"/>
          <w:szCs w:val="32"/>
          <w:lang w:val="es-ES_tradnl"/>
        </w:rPr>
        <w:t xml:space="preserve">del </w:t>
      </w:r>
    </w:p>
    <w:p w14:paraId="1674F3E5" w14:textId="72F5A470" w:rsidR="005B0E91" w:rsidRPr="003D1033" w:rsidRDefault="005B0E91" w:rsidP="005E6BE5">
      <w:pPr>
        <w:pStyle w:val="NoSpacing"/>
        <w:jc w:val="center"/>
        <w:rPr>
          <w:rStyle w:val="Emphasis"/>
          <w:rFonts w:ascii="Calibri" w:eastAsiaTheme="majorEastAsia" w:hAnsi="Calibri" w:cs="Calibri"/>
          <w:i w:val="0"/>
          <w:iCs w:val="0"/>
          <w:sz w:val="32"/>
          <w:szCs w:val="32"/>
          <w:lang w:val="es-ES_tradnl"/>
        </w:rPr>
      </w:pPr>
      <w:r w:rsidRPr="003D1033">
        <w:rPr>
          <w:rStyle w:val="Emphasis"/>
          <w:rFonts w:ascii="Calibri" w:eastAsiaTheme="majorEastAsia" w:hAnsi="Calibri" w:cs="Calibri"/>
          <w:sz w:val="32"/>
          <w:szCs w:val="32"/>
          <w:lang w:val="es-ES_tradnl"/>
        </w:rPr>
        <w:t>Día Mundial de la Libertad de Prensa</w:t>
      </w:r>
    </w:p>
    <w:p w14:paraId="2A67C3E1" w14:textId="12A23548" w:rsidR="005B0E91" w:rsidRPr="003D1033" w:rsidRDefault="005B0E91" w:rsidP="005E6BE5">
      <w:pPr>
        <w:pStyle w:val="NoSpacing"/>
        <w:jc w:val="center"/>
        <w:rPr>
          <w:rStyle w:val="Emphasis"/>
          <w:rFonts w:ascii="Calibri" w:eastAsiaTheme="majorEastAsia" w:hAnsi="Calibri" w:cs="Calibri"/>
          <w:sz w:val="32"/>
          <w:szCs w:val="32"/>
          <w:lang w:val="es-ES_tradnl"/>
        </w:rPr>
      </w:pPr>
      <w:r w:rsidRPr="003D1033">
        <w:rPr>
          <w:rStyle w:val="Emphasis"/>
          <w:rFonts w:ascii="Calibri" w:eastAsiaTheme="majorEastAsia" w:hAnsi="Calibri" w:cs="Calibri"/>
          <w:sz w:val="32"/>
          <w:szCs w:val="32"/>
          <w:lang w:val="es-ES_tradnl"/>
        </w:rPr>
        <w:t>Santiago de Chile</w:t>
      </w:r>
    </w:p>
    <w:p w14:paraId="38FBB2FB" w14:textId="7FBA074C" w:rsidR="005B0E91" w:rsidRPr="003D1033" w:rsidRDefault="00FE65EC" w:rsidP="005E6BE5">
      <w:pPr>
        <w:pStyle w:val="NoSpacing"/>
        <w:jc w:val="center"/>
        <w:rPr>
          <w:rStyle w:val="Emphasis"/>
          <w:rFonts w:ascii="Calibri" w:eastAsiaTheme="majorEastAsia" w:hAnsi="Calibri" w:cs="Calibri"/>
          <w:b/>
          <w:bCs/>
          <w:sz w:val="32"/>
          <w:szCs w:val="32"/>
          <w:lang w:val="es-ES_tradnl"/>
        </w:rPr>
      </w:pPr>
      <w:r w:rsidRPr="003D1033">
        <w:rPr>
          <w:rStyle w:val="Emphasis"/>
          <w:rFonts w:ascii="Calibri" w:eastAsiaTheme="majorEastAsia" w:hAnsi="Calibri" w:cs="Calibri"/>
          <w:b/>
          <w:bCs/>
          <w:sz w:val="32"/>
          <w:szCs w:val="32"/>
          <w:lang w:val="es-ES_tradnl"/>
        </w:rPr>
        <w:t xml:space="preserve">2 al 4 </w:t>
      </w:r>
      <w:r w:rsidR="005B0E91" w:rsidRPr="003D1033">
        <w:rPr>
          <w:rStyle w:val="Emphasis"/>
          <w:rFonts w:ascii="Calibri" w:hAnsi="Calibri" w:cs="Calibri"/>
          <w:b/>
          <w:bCs/>
          <w:sz w:val="32"/>
          <w:szCs w:val="32"/>
          <w:lang w:val="es-ES_tradnl"/>
        </w:rPr>
        <w:t xml:space="preserve">de mayo de </w:t>
      </w:r>
      <w:r w:rsidR="005B0E91" w:rsidRPr="003D1033">
        <w:rPr>
          <w:rStyle w:val="Emphasis"/>
          <w:rFonts w:ascii="Calibri" w:eastAsiaTheme="majorEastAsia" w:hAnsi="Calibri" w:cs="Calibri"/>
          <w:b/>
          <w:bCs/>
          <w:sz w:val="32"/>
          <w:szCs w:val="32"/>
          <w:lang w:val="es-ES_tradnl"/>
        </w:rPr>
        <w:t>2024</w:t>
      </w:r>
    </w:p>
    <w:p w14:paraId="2A4EBB30" w14:textId="6852CE51" w:rsidR="005B0E91" w:rsidRPr="003D1033" w:rsidRDefault="005B0E91" w:rsidP="00E81485">
      <w:pPr>
        <w:pStyle w:val="NormalWeb"/>
        <w:tabs>
          <w:tab w:val="left" w:pos="8100"/>
        </w:tabs>
        <w:jc w:val="both"/>
        <w:rPr>
          <w:rFonts w:ascii="Calibri" w:hAnsi="Calibri" w:cs="Calibri"/>
          <w:color w:val="FF0000"/>
          <w:sz w:val="32"/>
          <w:szCs w:val="32"/>
          <w:lang w:val="es-ES_tradnl"/>
        </w:rPr>
      </w:pPr>
      <w:r w:rsidRPr="003D1033">
        <w:rPr>
          <w:rStyle w:val="Emphasis"/>
          <w:rFonts w:ascii="Calibri" w:eastAsiaTheme="majorEastAsia" w:hAnsi="Calibri" w:cs="Calibri"/>
          <w:b/>
          <w:bCs/>
          <w:sz w:val="32"/>
          <w:szCs w:val="32"/>
          <w:lang w:val="es-ES_tradnl"/>
        </w:rPr>
        <w:t>Nosotros</w:t>
      </w:r>
      <w:r w:rsidRPr="003D1033">
        <w:rPr>
          <w:rFonts w:ascii="Calibri" w:hAnsi="Calibri" w:cs="Calibri"/>
          <w:sz w:val="32"/>
          <w:szCs w:val="32"/>
          <w:lang w:val="es-ES_tradnl"/>
        </w:rPr>
        <w:t>,</w:t>
      </w:r>
      <w:r w:rsidR="007967A2" w:rsidRPr="003D1033">
        <w:rPr>
          <w:rFonts w:ascii="Calibri" w:hAnsi="Calibri" w:cs="Calibri"/>
          <w:color w:val="FF0000"/>
          <w:sz w:val="32"/>
          <w:szCs w:val="32"/>
          <w:lang w:val="es-ES_tradnl"/>
        </w:rPr>
        <w:t xml:space="preserve"> </w:t>
      </w:r>
      <w:r w:rsidR="003262CC" w:rsidRPr="003D1033">
        <w:rPr>
          <w:rFonts w:ascii="Calibri" w:hAnsi="Calibri" w:cs="Calibri"/>
          <w:sz w:val="32"/>
          <w:szCs w:val="32"/>
          <w:lang w:val="es-ES_tradnl"/>
        </w:rPr>
        <w:t xml:space="preserve">directivos de organizaciones periodísticas </w:t>
      </w:r>
      <w:r w:rsidR="009C463B" w:rsidRPr="003D1033">
        <w:rPr>
          <w:rFonts w:ascii="Calibri" w:hAnsi="Calibri" w:cs="Calibri"/>
          <w:sz w:val="32"/>
          <w:szCs w:val="32"/>
          <w:lang w:val="es-ES_tradnl"/>
        </w:rPr>
        <w:t xml:space="preserve">internacionales y </w:t>
      </w:r>
      <w:r w:rsidR="003262CC" w:rsidRPr="003D1033">
        <w:rPr>
          <w:rFonts w:ascii="Calibri" w:hAnsi="Calibri" w:cs="Calibri"/>
          <w:sz w:val="32"/>
          <w:szCs w:val="32"/>
          <w:lang w:val="es-ES_tradnl"/>
        </w:rPr>
        <w:t xml:space="preserve">nacionales; representantes de asociaciones nacionales de casas periodísticas en diversas naciones de </w:t>
      </w:r>
      <w:r w:rsidR="00EC7D5D">
        <w:rPr>
          <w:rFonts w:ascii="Calibri" w:hAnsi="Calibri" w:cs="Calibri"/>
          <w:sz w:val="32"/>
          <w:szCs w:val="32"/>
          <w:lang w:val="es-ES_tradnl"/>
        </w:rPr>
        <w:t>Iberoamérica</w:t>
      </w:r>
      <w:r w:rsidR="003262CC" w:rsidRPr="003D1033">
        <w:rPr>
          <w:rFonts w:ascii="Calibri" w:hAnsi="Calibri" w:cs="Calibri"/>
          <w:sz w:val="32"/>
          <w:szCs w:val="32"/>
          <w:lang w:val="es-ES_tradnl"/>
        </w:rPr>
        <w:t xml:space="preserve">; </w:t>
      </w:r>
      <w:r w:rsidRPr="003D1033">
        <w:rPr>
          <w:rFonts w:ascii="Calibri" w:hAnsi="Calibri" w:cs="Calibri"/>
          <w:sz w:val="32"/>
          <w:szCs w:val="32"/>
          <w:lang w:val="es-ES_tradnl"/>
        </w:rPr>
        <w:t xml:space="preserve">participantes </w:t>
      </w:r>
      <w:r w:rsidR="003262CC" w:rsidRPr="003D1033">
        <w:rPr>
          <w:rFonts w:ascii="Calibri" w:hAnsi="Calibri" w:cs="Calibri"/>
          <w:sz w:val="32"/>
          <w:szCs w:val="32"/>
          <w:lang w:val="es-ES_tradnl"/>
        </w:rPr>
        <w:t xml:space="preserve">todos </w:t>
      </w:r>
      <w:r w:rsidRPr="003D1033">
        <w:rPr>
          <w:rFonts w:ascii="Calibri" w:hAnsi="Calibri" w:cs="Calibri"/>
          <w:sz w:val="32"/>
          <w:szCs w:val="32"/>
          <w:lang w:val="es-ES_tradnl"/>
        </w:rPr>
        <w:t>en los actos en conmemoración del Día Mundial de la Libertad de Prensa de la Organización de las Naciones Unidas para la Educación, la Ciencia y la Cultura</w:t>
      </w:r>
      <w:r w:rsidR="00580C09" w:rsidRPr="003D1033">
        <w:rPr>
          <w:rFonts w:ascii="Calibri" w:hAnsi="Calibri" w:cs="Calibri"/>
          <w:sz w:val="32"/>
          <w:szCs w:val="32"/>
          <w:lang w:val="es-ES_tradnl"/>
        </w:rPr>
        <w:t xml:space="preserve"> (UNESCO)</w:t>
      </w:r>
      <w:r w:rsidRPr="003D1033">
        <w:rPr>
          <w:rFonts w:ascii="Calibri" w:hAnsi="Calibri" w:cs="Calibri"/>
          <w:sz w:val="32"/>
          <w:szCs w:val="32"/>
          <w:lang w:val="es-ES_tradnl"/>
        </w:rPr>
        <w:t>, celebrados en Santiago de Chile</w:t>
      </w:r>
      <w:r w:rsidR="00F74523" w:rsidRPr="003D1033">
        <w:rPr>
          <w:rFonts w:ascii="Calibri" w:hAnsi="Calibri" w:cs="Calibri"/>
          <w:sz w:val="32"/>
          <w:szCs w:val="32"/>
          <w:lang w:val="es-ES_tradnl"/>
        </w:rPr>
        <w:t xml:space="preserve"> </w:t>
      </w:r>
      <w:r w:rsidRPr="003D1033">
        <w:rPr>
          <w:rFonts w:ascii="Calibri" w:hAnsi="Calibri" w:cs="Calibri"/>
          <w:sz w:val="32"/>
          <w:szCs w:val="32"/>
          <w:lang w:val="es-ES_tradnl"/>
        </w:rPr>
        <w:t>del 2 al 4 de mayo de 2024</w:t>
      </w:r>
      <w:r w:rsidR="004867D8" w:rsidRPr="003D1033">
        <w:rPr>
          <w:rFonts w:ascii="Calibri" w:hAnsi="Calibri" w:cs="Calibri"/>
          <w:sz w:val="32"/>
          <w:szCs w:val="32"/>
          <w:lang w:val="es-ES_tradnl"/>
        </w:rPr>
        <w:t xml:space="preserve">, en seguimiento del seminario </w:t>
      </w:r>
      <w:r w:rsidRPr="003D1033">
        <w:rPr>
          <w:rFonts w:ascii="Calibri" w:hAnsi="Calibri" w:cs="Calibri"/>
          <w:sz w:val="32"/>
          <w:szCs w:val="32"/>
          <w:lang w:val="es-ES_tradnl"/>
        </w:rPr>
        <w:t>“El Desarrollo de los Medios de Comunicación y la Democracia en América Latina y el Caribe”</w:t>
      </w:r>
      <w:r w:rsidR="0036753C" w:rsidRPr="003D1033">
        <w:rPr>
          <w:rFonts w:ascii="Calibri" w:hAnsi="Calibri" w:cs="Calibri"/>
          <w:sz w:val="32"/>
          <w:szCs w:val="32"/>
          <w:lang w:val="es-ES_tradnl"/>
        </w:rPr>
        <w:t>,</w:t>
      </w:r>
      <w:r w:rsidR="004867D8" w:rsidRPr="003D1033">
        <w:rPr>
          <w:rFonts w:ascii="Calibri" w:hAnsi="Calibri" w:cs="Calibri"/>
          <w:sz w:val="32"/>
          <w:szCs w:val="32"/>
          <w:lang w:val="es-ES_tradnl"/>
        </w:rPr>
        <w:t xml:space="preserve"> que </w:t>
      </w:r>
      <w:r w:rsidR="00FE65EC" w:rsidRPr="003D1033">
        <w:rPr>
          <w:rFonts w:ascii="Calibri" w:hAnsi="Calibri" w:cs="Calibri"/>
          <w:sz w:val="32"/>
          <w:szCs w:val="32"/>
          <w:lang w:val="es-ES_tradnl"/>
        </w:rPr>
        <w:t xml:space="preserve">adoptó la Declaración de Santiago hace </w:t>
      </w:r>
      <w:r w:rsidR="004867D8" w:rsidRPr="003D1033">
        <w:rPr>
          <w:rFonts w:ascii="Calibri" w:hAnsi="Calibri" w:cs="Calibri"/>
          <w:sz w:val="32"/>
          <w:szCs w:val="32"/>
          <w:lang w:val="es-ES_tradnl"/>
        </w:rPr>
        <w:t>30 años en esta mi</w:t>
      </w:r>
      <w:r w:rsidR="002E1B86" w:rsidRPr="003D1033">
        <w:rPr>
          <w:rFonts w:ascii="Calibri" w:hAnsi="Calibri" w:cs="Calibri"/>
          <w:sz w:val="32"/>
          <w:szCs w:val="32"/>
          <w:lang w:val="es-ES_tradnl"/>
        </w:rPr>
        <w:t>s</w:t>
      </w:r>
      <w:r w:rsidR="004867D8" w:rsidRPr="003D1033">
        <w:rPr>
          <w:rFonts w:ascii="Calibri" w:hAnsi="Calibri" w:cs="Calibri"/>
          <w:sz w:val="32"/>
          <w:szCs w:val="32"/>
          <w:lang w:val="es-ES_tradnl"/>
        </w:rPr>
        <w:t xml:space="preserve">ma ciudad, del </w:t>
      </w:r>
      <w:r w:rsidRPr="003D1033">
        <w:rPr>
          <w:rFonts w:ascii="Calibri" w:hAnsi="Calibri" w:cs="Calibri"/>
          <w:sz w:val="32"/>
          <w:szCs w:val="32"/>
          <w:lang w:val="es-ES_tradnl"/>
        </w:rPr>
        <w:t>2 al 6 de mayo de 1994</w:t>
      </w:r>
      <w:r w:rsidR="002E1B86" w:rsidRPr="003D1033">
        <w:rPr>
          <w:rFonts w:ascii="Calibri" w:hAnsi="Calibri" w:cs="Calibri"/>
          <w:sz w:val="32"/>
          <w:szCs w:val="32"/>
          <w:lang w:val="es-ES_tradnl"/>
        </w:rPr>
        <w:t>;</w:t>
      </w:r>
    </w:p>
    <w:p w14:paraId="3308A79D" w14:textId="3DB39C66" w:rsidR="00DA0835" w:rsidRPr="003D1033" w:rsidRDefault="00DA0835"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Con</w:t>
      </w:r>
      <w:r w:rsidR="002E1B86" w:rsidRPr="003D1033">
        <w:rPr>
          <w:rStyle w:val="Emphasis"/>
          <w:rFonts w:ascii="Calibri" w:eastAsiaTheme="majorEastAsia" w:hAnsi="Calibri" w:cs="Calibri"/>
          <w:b/>
          <w:bCs/>
          <w:sz w:val="32"/>
          <w:szCs w:val="32"/>
          <w:lang w:val="es-ES_tradnl"/>
        </w:rPr>
        <w:t xml:space="preserve">siderando </w:t>
      </w:r>
      <w:r w:rsidR="005B0E91" w:rsidRPr="003D1033">
        <w:rPr>
          <w:rFonts w:ascii="Calibri" w:hAnsi="Calibri" w:cs="Calibri"/>
          <w:sz w:val="32"/>
          <w:szCs w:val="32"/>
          <w:lang w:val="es-ES_tradnl"/>
        </w:rPr>
        <w:t xml:space="preserve">el </w:t>
      </w:r>
      <w:r w:rsidR="004929C8" w:rsidRPr="003D1033">
        <w:rPr>
          <w:rFonts w:ascii="Calibri" w:hAnsi="Calibri" w:cs="Calibri"/>
          <w:sz w:val="32"/>
          <w:szCs w:val="32"/>
          <w:lang w:val="es-ES_tradnl"/>
        </w:rPr>
        <w:t>a</w:t>
      </w:r>
      <w:r w:rsidR="005B0E91" w:rsidRPr="003D1033">
        <w:rPr>
          <w:rFonts w:ascii="Calibri" w:hAnsi="Calibri" w:cs="Calibri"/>
          <w:sz w:val="32"/>
          <w:szCs w:val="32"/>
          <w:lang w:val="es-ES_tradnl"/>
        </w:rPr>
        <w:t>rtículo 19 de la Declaración Universal de Derechos Humanos</w:t>
      </w:r>
      <w:r w:rsidR="008116FB" w:rsidRPr="003D1033">
        <w:rPr>
          <w:rFonts w:ascii="Calibri" w:hAnsi="Calibri" w:cs="Calibri"/>
          <w:sz w:val="32"/>
          <w:szCs w:val="32"/>
          <w:lang w:val="es-ES_tradnl"/>
        </w:rPr>
        <w:t>,</w:t>
      </w:r>
      <w:r w:rsidR="005B0E91" w:rsidRPr="003D1033">
        <w:rPr>
          <w:rFonts w:ascii="Calibri" w:hAnsi="Calibri" w:cs="Calibri"/>
          <w:sz w:val="32"/>
          <w:szCs w:val="32"/>
          <w:lang w:val="es-ES_tradnl"/>
        </w:rPr>
        <w:t xml:space="preserve"> </w:t>
      </w:r>
      <w:r w:rsidR="00FE65EC" w:rsidRPr="003D1033">
        <w:rPr>
          <w:rFonts w:ascii="Calibri" w:hAnsi="Calibri" w:cs="Calibri"/>
          <w:sz w:val="32"/>
          <w:szCs w:val="32"/>
          <w:lang w:val="es-ES_tradnl"/>
        </w:rPr>
        <w:t>que establece</w:t>
      </w:r>
      <w:r w:rsidR="00B02A54" w:rsidRPr="003D1033">
        <w:rPr>
          <w:rFonts w:ascii="Calibri" w:hAnsi="Calibri" w:cs="Calibri"/>
          <w:sz w:val="32"/>
          <w:szCs w:val="32"/>
          <w:lang w:val="es-ES_tradnl"/>
        </w:rPr>
        <w:t xml:space="preserve"> que </w:t>
      </w:r>
      <w:r w:rsidR="005B0E91" w:rsidRPr="003D1033">
        <w:rPr>
          <w:rFonts w:ascii="Calibri" w:hAnsi="Calibri" w:cs="Calibri"/>
          <w:sz w:val="32"/>
          <w:szCs w:val="32"/>
          <w:lang w:val="es-ES_tradnl"/>
        </w:rPr>
        <w:t>“</w:t>
      </w:r>
      <w:r w:rsidR="00B02A54" w:rsidRPr="003D1033">
        <w:rPr>
          <w:rFonts w:ascii="Calibri" w:hAnsi="Calibri" w:cs="Calibri"/>
          <w:sz w:val="32"/>
          <w:szCs w:val="32"/>
          <w:lang w:val="es-ES_tradnl"/>
        </w:rPr>
        <w:t>t</w:t>
      </w:r>
      <w:r w:rsidR="005B0E91" w:rsidRPr="003D1033">
        <w:rPr>
          <w:rFonts w:ascii="Calibri" w:hAnsi="Calibri" w:cs="Calibri"/>
          <w:sz w:val="32"/>
          <w:szCs w:val="32"/>
          <w:lang w:val="es-ES_tradnl"/>
        </w:rPr>
        <w: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r w:rsidRPr="003D1033">
        <w:rPr>
          <w:rFonts w:ascii="Calibri" w:hAnsi="Calibri" w:cs="Calibri"/>
          <w:sz w:val="32"/>
          <w:szCs w:val="32"/>
          <w:lang w:val="es-ES_tradnl"/>
        </w:rPr>
        <w:t xml:space="preserve">; la Resolución 59 (I) de la Asamblea General de las Naciones Unidas, del 14 de diciembre de 1946, en que se afirma que la libertad de información es un derecho humano fundamental, y la </w:t>
      </w:r>
      <w:r w:rsidR="001277AE" w:rsidRPr="003D1033">
        <w:rPr>
          <w:rFonts w:ascii="Calibri" w:hAnsi="Calibri" w:cs="Calibri"/>
          <w:sz w:val="32"/>
          <w:szCs w:val="32"/>
          <w:lang w:val="es-ES_tradnl"/>
        </w:rPr>
        <w:t>R</w:t>
      </w:r>
      <w:r w:rsidRPr="003D1033">
        <w:rPr>
          <w:rFonts w:ascii="Calibri" w:hAnsi="Calibri" w:cs="Calibri"/>
          <w:sz w:val="32"/>
          <w:szCs w:val="32"/>
          <w:lang w:val="es-ES_tradnl"/>
        </w:rPr>
        <w:t>esolución 45/76 A de la Asamblea General, del 11 de diciembre de 1990, sobre la información al servicio de la humanidad</w:t>
      </w:r>
      <w:r w:rsidR="003262CC" w:rsidRPr="003D1033">
        <w:rPr>
          <w:rFonts w:ascii="Calibri" w:hAnsi="Calibri" w:cs="Calibri"/>
          <w:sz w:val="32"/>
          <w:szCs w:val="32"/>
          <w:lang w:val="es-ES_tradnl"/>
        </w:rPr>
        <w:t>;</w:t>
      </w:r>
    </w:p>
    <w:p w14:paraId="073F05BB" w14:textId="10C88B5E" w:rsidR="00BF587F" w:rsidRPr="003D1033" w:rsidRDefault="00711919"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 xml:space="preserve">Considerando </w:t>
      </w:r>
      <w:r w:rsidR="00BF587F" w:rsidRPr="003D1033">
        <w:rPr>
          <w:rStyle w:val="Emphasis"/>
          <w:rFonts w:ascii="Calibri" w:eastAsiaTheme="majorEastAsia" w:hAnsi="Calibri" w:cs="Calibri"/>
          <w:i w:val="0"/>
          <w:iCs w:val="0"/>
          <w:sz w:val="32"/>
          <w:szCs w:val="32"/>
          <w:lang w:val="es-ES_tradnl"/>
        </w:rPr>
        <w:t>los valores de la</w:t>
      </w:r>
      <w:r w:rsidR="00BF587F" w:rsidRPr="003D1033">
        <w:rPr>
          <w:rStyle w:val="Emphasis"/>
          <w:rFonts w:ascii="Calibri" w:eastAsiaTheme="majorEastAsia" w:hAnsi="Calibri" w:cs="Calibri"/>
          <w:b/>
          <w:bCs/>
          <w:sz w:val="32"/>
          <w:szCs w:val="32"/>
          <w:lang w:val="es-ES_tradnl"/>
        </w:rPr>
        <w:t xml:space="preserve"> </w:t>
      </w:r>
      <w:r w:rsidR="005B0E91" w:rsidRPr="003D1033">
        <w:rPr>
          <w:rFonts w:ascii="Calibri" w:hAnsi="Calibri" w:cs="Calibri"/>
          <w:sz w:val="32"/>
          <w:szCs w:val="32"/>
          <w:lang w:val="es-ES_tradnl"/>
        </w:rPr>
        <w:t>Convención Americana de Derechos Humanos (Pacto de San José de Costa Rica)</w:t>
      </w:r>
      <w:r w:rsidR="00BF587F" w:rsidRPr="003D1033">
        <w:rPr>
          <w:rFonts w:ascii="Calibri" w:hAnsi="Calibri" w:cs="Calibri"/>
          <w:sz w:val="32"/>
          <w:szCs w:val="32"/>
          <w:lang w:val="es-ES_tradnl"/>
        </w:rPr>
        <w:t xml:space="preserve">, </w:t>
      </w:r>
      <w:r w:rsidR="00FE65EC" w:rsidRPr="003D1033">
        <w:rPr>
          <w:rFonts w:ascii="Calibri" w:hAnsi="Calibri" w:cs="Calibri"/>
          <w:sz w:val="32"/>
          <w:szCs w:val="32"/>
          <w:lang w:val="es-ES_tradnl"/>
        </w:rPr>
        <w:t xml:space="preserve">la </w:t>
      </w:r>
      <w:r w:rsidR="00BF587F" w:rsidRPr="003D1033">
        <w:rPr>
          <w:rFonts w:ascii="Calibri" w:hAnsi="Calibri" w:cs="Calibri"/>
          <w:sz w:val="32"/>
          <w:szCs w:val="32"/>
          <w:lang w:val="es-ES_tradnl"/>
        </w:rPr>
        <w:t>Declaración</w:t>
      </w:r>
      <w:r w:rsidR="00FE65EC" w:rsidRPr="003D1033">
        <w:rPr>
          <w:rFonts w:ascii="Calibri" w:hAnsi="Calibri" w:cs="Calibri"/>
          <w:sz w:val="32"/>
          <w:szCs w:val="32"/>
          <w:lang w:val="es-ES_tradnl"/>
        </w:rPr>
        <w:t xml:space="preserve"> de Principios de Libertad de Expresión de la Comisión Interamericana de Derechos Humanos</w:t>
      </w:r>
      <w:r w:rsidR="00BF587F" w:rsidRPr="003D1033">
        <w:rPr>
          <w:rFonts w:ascii="Calibri" w:hAnsi="Calibri" w:cs="Calibri"/>
          <w:sz w:val="32"/>
          <w:szCs w:val="32"/>
          <w:lang w:val="es-ES_tradnl"/>
        </w:rPr>
        <w:t xml:space="preserve"> (2000)</w:t>
      </w:r>
      <w:r w:rsidRPr="003D1033">
        <w:rPr>
          <w:rFonts w:ascii="Calibri" w:hAnsi="Calibri" w:cs="Calibri"/>
          <w:sz w:val="32"/>
          <w:szCs w:val="32"/>
          <w:lang w:val="es-ES_tradnl"/>
        </w:rPr>
        <w:t xml:space="preserve">; </w:t>
      </w:r>
    </w:p>
    <w:p w14:paraId="0BC3DBA3" w14:textId="00EA7A46" w:rsidR="00DA0835" w:rsidRPr="003D1033" w:rsidRDefault="00711919"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lastRenderedPageBreak/>
        <w:t xml:space="preserve">Considerando </w:t>
      </w:r>
      <w:r w:rsidR="005B0E91" w:rsidRPr="003D1033">
        <w:rPr>
          <w:rFonts w:ascii="Calibri" w:hAnsi="Calibri" w:cs="Calibri"/>
          <w:sz w:val="32"/>
          <w:szCs w:val="32"/>
          <w:lang w:val="es-ES_tradnl"/>
        </w:rPr>
        <w:t>la Resolución 104 adoptada por la Conferencia General de la Organización de las Naciones Unidas para la Educación, la Ciencia y la Cultura (UNESCO) en su 25</w:t>
      </w:r>
      <w:r w:rsidR="003C671C" w:rsidRPr="003D1033">
        <w:rPr>
          <w:rFonts w:ascii="Calibri" w:hAnsi="Calibri" w:cs="Calibri"/>
          <w:sz w:val="32"/>
          <w:szCs w:val="32"/>
          <w:lang w:val="es-ES_tradnl"/>
        </w:rPr>
        <w:t>ª</w:t>
      </w:r>
      <w:r w:rsidR="00DA0835" w:rsidRPr="003D1033">
        <w:rPr>
          <w:rFonts w:ascii="Calibri" w:hAnsi="Calibri" w:cs="Calibri"/>
          <w:sz w:val="32"/>
          <w:szCs w:val="32"/>
          <w:lang w:val="es-ES_tradnl"/>
        </w:rPr>
        <w:t xml:space="preserve"> </w:t>
      </w:r>
      <w:r w:rsidR="005B0E91" w:rsidRPr="003D1033">
        <w:rPr>
          <w:rFonts w:ascii="Calibri" w:hAnsi="Calibri" w:cs="Calibri"/>
          <w:sz w:val="32"/>
          <w:szCs w:val="32"/>
          <w:lang w:val="es-ES_tradnl"/>
        </w:rPr>
        <w:t>reunión en 1989, en que se destaca particularmente el fomento de “la libre circulación de las ideas por medio de la palabra y de la imagen en los planos internacional y nacional”</w:t>
      </w:r>
      <w:r w:rsidRPr="003D1033">
        <w:rPr>
          <w:rFonts w:ascii="Calibri" w:hAnsi="Calibri" w:cs="Calibri"/>
          <w:sz w:val="32"/>
          <w:szCs w:val="32"/>
          <w:lang w:val="es-ES_tradnl"/>
        </w:rPr>
        <w:t xml:space="preserve">, así como </w:t>
      </w:r>
      <w:r w:rsidR="00DA0835" w:rsidRPr="003D1033">
        <w:rPr>
          <w:rFonts w:ascii="Calibri" w:hAnsi="Calibri" w:cs="Calibri"/>
          <w:sz w:val="32"/>
          <w:szCs w:val="32"/>
          <w:lang w:val="es-ES_tradnl"/>
        </w:rPr>
        <w:t>la Resolución Oficial adoptada por la Conferencia General de la UNESCO el 12 de noviembre de 1997</w:t>
      </w:r>
      <w:r w:rsidRPr="003D1033">
        <w:rPr>
          <w:rFonts w:ascii="Calibri" w:hAnsi="Calibri" w:cs="Calibri"/>
          <w:sz w:val="32"/>
          <w:szCs w:val="32"/>
          <w:lang w:val="es-ES_tradnl"/>
        </w:rPr>
        <w:t>,</w:t>
      </w:r>
      <w:r w:rsidR="00DA0835" w:rsidRPr="003D1033">
        <w:rPr>
          <w:rFonts w:ascii="Calibri" w:hAnsi="Calibri" w:cs="Calibri"/>
          <w:sz w:val="32"/>
          <w:szCs w:val="32"/>
          <w:lang w:val="es-ES_tradnl"/>
        </w:rPr>
        <w:t xml:space="preserve"> que condena los asesinatos contra periodistas y demanda de las autoridades que investiguen, prevengan y sancione</w:t>
      </w:r>
      <w:r w:rsidR="006073DA" w:rsidRPr="003D1033">
        <w:rPr>
          <w:rFonts w:ascii="Calibri" w:hAnsi="Calibri" w:cs="Calibri"/>
          <w:sz w:val="32"/>
          <w:szCs w:val="32"/>
          <w:lang w:val="es-ES_tradnl"/>
        </w:rPr>
        <w:t>n</w:t>
      </w:r>
      <w:r w:rsidR="00DA0835" w:rsidRPr="003D1033">
        <w:rPr>
          <w:rFonts w:ascii="Calibri" w:hAnsi="Calibri" w:cs="Calibri"/>
          <w:sz w:val="32"/>
          <w:szCs w:val="32"/>
          <w:lang w:val="es-ES_tradnl"/>
        </w:rPr>
        <w:t xml:space="preserve"> a los responsables de la violencia y reparen sus consecuencias</w:t>
      </w:r>
      <w:r w:rsidRPr="003D1033">
        <w:rPr>
          <w:rFonts w:ascii="Calibri" w:hAnsi="Calibri" w:cs="Calibri"/>
          <w:sz w:val="32"/>
          <w:szCs w:val="32"/>
          <w:lang w:val="es-ES_tradnl"/>
        </w:rPr>
        <w:t>;</w:t>
      </w:r>
    </w:p>
    <w:p w14:paraId="39237D9F" w14:textId="5ED29355" w:rsidR="005B0E91" w:rsidRPr="003D1033" w:rsidRDefault="00711919"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 xml:space="preserve">Considerando </w:t>
      </w:r>
      <w:r w:rsidR="005B0E91" w:rsidRPr="003D1033">
        <w:rPr>
          <w:rFonts w:ascii="Calibri" w:hAnsi="Calibri" w:cs="Calibri"/>
          <w:sz w:val="32"/>
          <w:szCs w:val="32"/>
          <w:lang w:val="es-ES_tradnl"/>
        </w:rPr>
        <w:t>la Resolución 48/133 adoptada por la Asamblea General de las Naciones Unidas</w:t>
      </w:r>
      <w:r w:rsidR="00B071D9" w:rsidRPr="003D1033">
        <w:rPr>
          <w:rFonts w:ascii="Calibri" w:hAnsi="Calibri" w:cs="Calibri"/>
          <w:sz w:val="32"/>
          <w:szCs w:val="32"/>
          <w:lang w:val="es-ES_tradnl"/>
        </w:rPr>
        <w:t xml:space="preserve"> </w:t>
      </w:r>
      <w:r w:rsidR="005B0E91" w:rsidRPr="003D1033">
        <w:rPr>
          <w:rFonts w:ascii="Calibri" w:hAnsi="Calibri" w:cs="Calibri"/>
          <w:sz w:val="32"/>
          <w:szCs w:val="32"/>
          <w:lang w:val="es-ES_tradnl"/>
        </w:rPr>
        <w:t>el 20 de diciembre de 1993, con ocasión del Año Internacional de los Pueblos Indígenas</w:t>
      </w:r>
      <w:r w:rsidRPr="003D1033">
        <w:rPr>
          <w:rFonts w:ascii="Calibri" w:hAnsi="Calibri" w:cs="Calibri"/>
          <w:sz w:val="32"/>
          <w:szCs w:val="32"/>
          <w:lang w:val="es-ES_tradnl"/>
        </w:rPr>
        <w:t xml:space="preserve">, </w:t>
      </w:r>
      <w:r w:rsidR="00DA0835" w:rsidRPr="003D1033">
        <w:rPr>
          <w:rFonts w:ascii="Calibri" w:hAnsi="Calibri" w:cs="Calibri"/>
          <w:sz w:val="32"/>
          <w:szCs w:val="32"/>
          <w:lang w:val="es-ES_tradnl"/>
        </w:rPr>
        <w:t xml:space="preserve">y </w:t>
      </w:r>
      <w:r w:rsidR="005B0E91" w:rsidRPr="003D1033">
        <w:rPr>
          <w:rFonts w:ascii="Calibri" w:hAnsi="Calibri" w:cs="Calibri"/>
          <w:sz w:val="32"/>
          <w:szCs w:val="32"/>
          <w:lang w:val="es-ES_tradnl"/>
        </w:rPr>
        <w:t>la Convención sobre la Eliminación de todas las Formas de Discriminación contra la Mujer</w:t>
      </w:r>
      <w:r w:rsidRPr="003D1033">
        <w:rPr>
          <w:rFonts w:ascii="Calibri" w:hAnsi="Calibri" w:cs="Calibri"/>
          <w:sz w:val="32"/>
          <w:szCs w:val="32"/>
          <w:lang w:val="es-ES_tradnl"/>
        </w:rPr>
        <w:t>;</w:t>
      </w:r>
      <w:r w:rsidR="005B0E91" w:rsidRPr="003D1033">
        <w:rPr>
          <w:rFonts w:ascii="Calibri" w:hAnsi="Calibri" w:cs="Calibri"/>
          <w:sz w:val="32"/>
          <w:szCs w:val="32"/>
          <w:lang w:val="es-ES_tradnl"/>
        </w:rPr>
        <w:t xml:space="preserve"> </w:t>
      </w:r>
    </w:p>
    <w:p w14:paraId="05E03395" w14:textId="11778E1A" w:rsidR="00BF7162" w:rsidRPr="003D1033" w:rsidRDefault="00711919" w:rsidP="00E81485">
      <w:pPr>
        <w:pStyle w:val="NormalWeb"/>
        <w:jc w:val="both"/>
        <w:rPr>
          <w:rFonts w:ascii="Calibri" w:hAnsi="Calibri" w:cs="Calibri"/>
          <w:sz w:val="32"/>
          <w:szCs w:val="32"/>
          <w:lang w:val="es-ES_tradnl"/>
        </w:rPr>
      </w:pPr>
      <w:r w:rsidRPr="003D1033">
        <w:rPr>
          <w:rFonts w:ascii="Calibri" w:hAnsi="Calibri" w:cs="Calibri"/>
          <w:b/>
          <w:bCs/>
          <w:i/>
          <w:iCs/>
          <w:sz w:val="32"/>
          <w:szCs w:val="32"/>
          <w:lang w:val="es-ES_tradnl"/>
        </w:rPr>
        <w:t>Considerando</w:t>
      </w:r>
      <w:r w:rsidRPr="003D1033">
        <w:rPr>
          <w:rFonts w:ascii="Calibri" w:hAnsi="Calibri" w:cs="Calibri"/>
          <w:b/>
          <w:bCs/>
          <w:sz w:val="32"/>
          <w:szCs w:val="32"/>
          <w:lang w:val="es-ES_tradnl"/>
        </w:rPr>
        <w:t xml:space="preserve"> </w:t>
      </w:r>
      <w:r w:rsidR="00DA0835" w:rsidRPr="003D1033">
        <w:rPr>
          <w:rFonts w:ascii="Calibri" w:hAnsi="Calibri" w:cs="Calibri"/>
          <w:sz w:val="32"/>
          <w:szCs w:val="32"/>
          <w:lang w:val="es-ES_tradnl"/>
        </w:rPr>
        <w:t>la resolución adoptada por la Organización de Estados Americanos (OEA) en su Asamblea General de Caracas, Venezuela, el 2 de junio de 1998</w:t>
      </w:r>
      <w:r w:rsidR="009A5F27" w:rsidRPr="003D1033">
        <w:rPr>
          <w:rFonts w:ascii="Calibri" w:hAnsi="Calibri" w:cs="Calibri"/>
          <w:sz w:val="32"/>
          <w:szCs w:val="32"/>
          <w:lang w:val="es-ES_tradnl"/>
        </w:rPr>
        <w:t>,</w:t>
      </w:r>
      <w:r w:rsidR="00DA0835" w:rsidRPr="003D1033">
        <w:rPr>
          <w:rFonts w:ascii="Calibri" w:hAnsi="Calibri" w:cs="Calibri"/>
          <w:sz w:val="32"/>
          <w:szCs w:val="32"/>
          <w:lang w:val="es-ES_tradnl"/>
        </w:rPr>
        <w:t xml:space="preserve"> sobre “Atentados contra el ejercicio de la libertad de prensa y crímenes contra periodistas”; </w:t>
      </w:r>
      <w:r w:rsidR="00632DE9" w:rsidRPr="003D1033">
        <w:rPr>
          <w:rFonts w:ascii="Calibri" w:hAnsi="Calibri" w:cs="Calibri"/>
          <w:sz w:val="32"/>
          <w:szCs w:val="32"/>
          <w:lang w:val="es-ES_tradnl"/>
        </w:rPr>
        <w:t>la resolución aprobada por la Asamblea General de Naciones Unidas el 18 de diciembre de 2013</w:t>
      </w:r>
      <w:r w:rsidR="005F22F1" w:rsidRPr="003D1033">
        <w:rPr>
          <w:rFonts w:ascii="Calibri" w:hAnsi="Calibri" w:cs="Calibri"/>
          <w:sz w:val="32"/>
          <w:szCs w:val="32"/>
          <w:lang w:val="es-ES_tradnl"/>
        </w:rPr>
        <w:t>,</w:t>
      </w:r>
      <w:r w:rsidR="00632DE9" w:rsidRPr="003D1033">
        <w:rPr>
          <w:rFonts w:ascii="Calibri" w:hAnsi="Calibri" w:cs="Calibri"/>
          <w:sz w:val="32"/>
          <w:szCs w:val="32"/>
          <w:lang w:val="es-ES_tradnl"/>
        </w:rPr>
        <w:t xml:space="preserve"> sobre “La seguridad de los periodistas y la cuestión de la impunidad”</w:t>
      </w:r>
      <w:r w:rsidRPr="003D1033">
        <w:rPr>
          <w:rFonts w:ascii="Calibri" w:hAnsi="Calibri" w:cs="Calibri"/>
          <w:sz w:val="32"/>
          <w:szCs w:val="32"/>
          <w:lang w:val="es-ES_tradnl"/>
        </w:rPr>
        <w:t xml:space="preserve">, </w:t>
      </w:r>
      <w:r w:rsidR="00A860EA" w:rsidRPr="003D1033">
        <w:rPr>
          <w:rFonts w:ascii="Calibri" w:hAnsi="Calibri" w:cs="Calibri"/>
          <w:sz w:val="32"/>
          <w:szCs w:val="32"/>
          <w:lang w:val="es-ES_tradnl"/>
        </w:rPr>
        <w:t xml:space="preserve">y </w:t>
      </w:r>
      <w:r w:rsidR="00632DE9" w:rsidRPr="003D1033">
        <w:rPr>
          <w:rFonts w:ascii="Calibri" w:hAnsi="Calibri" w:cs="Calibri"/>
          <w:sz w:val="32"/>
          <w:szCs w:val="32"/>
          <w:lang w:val="es-ES_tradnl"/>
        </w:rPr>
        <w:t>la Declaración de Medellín adoptada en la Conferencia de la UNESCO sobre “Libertad de prensa, seguridad de los periodistas e impunidad”, reunid</w:t>
      </w:r>
      <w:r w:rsidR="00002DF8" w:rsidRPr="003D1033">
        <w:rPr>
          <w:rFonts w:ascii="Calibri" w:hAnsi="Calibri" w:cs="Calibri"/>
          <w:sz w:val="32"/>
          <w:szCs w:val="32"/>
          <w:lang w:val="es-ES_tradnl"/>
        </w:rPr>
        <w:t>a</w:t>
      </w:r>
      <w:r w:rsidR="00632DE9" w:rsidRPr="003D1033">
        <w:rPr>
          <w:rFonts w:ascii="Calibri" w:hAnsi="Calibri" w:cs="Calibri"/>
          <w:sz w:val="32"/>
          <w:szCs w:val="32"/>
          <w:lang w:val="es-ES_tradnl"/>
        </w:rPr>
        <w:t xml:space="preserve"> en Colombia</w:t>
      </w:r>
      <w:r w:rsidR="00002DF8" w:rsidRPr="003D1033">
        <w:rPr>
          <w:rFonts w:ascii="Calibri" w:hAnsi="Calibri" w:cs="Calibri"/>
          <w:sz w:val="32"/>
          <w:szCs w:val="32"/>
          <w:lang w:val="es-ES_tradnl"/>
        </w:rPr>
        <w:t xml:space="preserve"> </w:t>
      </w:r>
      <w:r w:rsidR="00632DE9" w:rsidRPr="003D1033">
        <w:rPr>
          <w:rFonts w:ascii="Calibri" w:hAnsi="Calibri" w:cs="Calibri"/>
          <w:sz w:val="32"/>
          <w:szCs w:val="32"/>
          <w:lang w:val="es-ES_tradnl"/>
        </w:rPr>
        <w:t>para la celebración del Día Mundial de la Libertad de prensa del 3 al 4 de mayo de 2007</w:t>
      </w:r>
      <w:r w:rsidRPr="003D1033">
        <w:rPr>
          <w:rFonts w:ascii="Calibri" w:hAnsi="Calibri" w:cs="Calibri"/>
          <w:sz w:val="32"/>
          <w:szCs w:val="32"/>
          <w:lang w:val="es-ES_tradnl"/>
        </w:rPr>
        <w:t>;</w:t>
      </w:r>
      <w:r w:rsidR="00A860EA" w:rsidRPr="003D1033">
        <w:rPr>
          <w:rFonts w:ascii="Calibri" w:hAnsi="Calibri" w:cs="Calibri"/>
          <w:sz w:val="32"/>
          <w:szCs w:val="32"/>
          <w:lang w:val="es-ES_tradnl"/>
        </w:rPr>
        <w:t xml:space="preserve"> </w:t>
      </w:r>
    </w:p>
    <w:p w14:paraId="4ACFC867" w14:textId="18D2E776" w:rsidR="00711919" w:rsidRPr="003D1033" w:rsidRDefault="00711919" w:rsidP="00E81485">
      <w:pPr>
        <w:pStyle w:val="NormalWeb"/>
        <w:jc w:val="both"/>
        <w:rPr>
          <w:rFonts w:ascii="Calibri" w:hAnsi="Calibri" w:cs="Calibri"/>
          <w:sz w:val="32"/>
          <w:szCs w:val="32"/>
          <w:lang w:val="es-ES_tradnl"/>
        </w:rPr>
      </w:pPr>
      <w:r w:rsidRPr="003D1033">
        <w:rPr>
          <w:rFonts w:ascii="Calibri" w:hAnsi="Calibri" w:cs="Calibri"/>
          <w:b/>
          <w:bCs/>
          <w:i/>
          <w:iCs/>
          <w:sz w:val="32"/>
          <w:szCs w:val="32"/>
          <w:lang w:val="es-ES_tradnl"/>
        </w:rPr>
        <w:t>Considerando</w:t>
      </w:r>
      <w:r w:rsidRPr="003D1033">
        <w:rPr>
          <w:rFonts w:ascii="Calibri" w:hAnsi="Calibri" w:cs="Calibri"/>
          <w:sz w:val="32"/>
          <w:szCs w:val="32"/>
          <w:lang w:val="es-ES_tradnl"/>
        </w:rPr>
        <w:t xml:space="preserve"> los principios de libertad de prensa y libertad de expresión que emanan de la Declaración de Chapultepec (1994) y de la Declaración de Salta sobre Principios de Libertad de Expresión en la Era Digital (2018),</w:t>
      </w:r>
    </w:p>
    <w:p w14:paraId="7BB0DB08" w14:textId="77777777" w:rsidR="00711919" w:rsidRPr="003D1033" w:rsidRDefault="00711919" w:rsidP="00E81485">
      <w:pPr>
        <w:pStyle w:val="NormalWeb"/>
        <w:jc w:val="both"/>
        <w:rPr>
          <w:rFonts w:ascii="Calibri" w:hAnsi="Calibri" w:cs="Calibri"/>
          <w:sz w:val="32"/>
          <w:szCs w:val="32"/>
          <w:lang w:val="es-ES_tradnl"/>
        </w:rPr>
      </w:pPr>
    </w:p>
    <w:p w14:paraId="4FE4C124" w14:textId="11AE480A" w:rsidR="005B0E91" w:rsidRPr="003D1033" w:rsidRDefault="005B0E91"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lastRenderedPageBreak/>
        <w:t>Expresando</w:t>
      </w:r>
      <w:r w:rsidRPr="003D1033">
        <w:rPr>
          <w:rFonts w:ascii="Calibri" w:hAnsi="Calibri" w:cs="Calibri"/>
          <w:sz w:val="32"/>
          <w:szCs w:val="32"/>
          <w:lang w:val="es-ES_tradnl"/>
        </w:rPr>
        <w:t xml:space="preserve"> nuestra gratitud al Gobierno y al pueblo de Chile por su generosa hospitalidad</w:t>
      </w:r>
      <w:r w:rsidR="002C58D1" w:rsidRPr="003D1033">
        <w:rPr>
          <w:rFonts w:ascii="Calibri" w:hAnsi="Calibri" w:cs="Calibri"/>
          <w:sz w:val="32"/>
          <w:szCs w:val="32"/>
          <w:lang w:val="es-ES_tradnl"/>
        </w:rPr>
        <w:t xml:space="preserve"> y por contribuir al éxito de los actos en celebración del Día Mundial de la Libertad de Prensa 2024,</w:t>
      </w:r>
      <w:r w:rsidRPr="003D1033">
        <w:rPr>
          <w:rFonts w:ascii="Calibri" w:hAnsi="Calibri" w:cs="Calibri"/>
          <w:sz w:val="32"/>
          <w:szCs w:val="32"/>
          <w:lang w:val="es-ES_tradnl"/>
        </w:rPr>
        <w:t xml:space="preserve"> </w:t>
      </w:r>
    </w:p>
    <w:p w14:paraId="4530B49C" w14:textId="5CC8FB2D" w:rsidR="005B0E91" w:rsidRPr="003D1033" w:rsidRDefault="005B0E91"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Expresando</w:t>
      </w:r>
      <w:r w:rsidRPr="003D1033">
        <w:rPr>
          <w:rFonts w:ascii="Calibri" w:hAnsi="Calibri" w:cs="Calibri"/>
          <w:sz w:val="32"/>
          <w:szCs w:val="32"/>
          <w:lang w:val="es-ES_tradnl"/>
        </w:rPr>
        <w:t xml:space="preserve"> nuestro agradecimiento a la UNESCO </w:t>
      </w:r>
      <w:r w:rsidR="00A03A91" w:rsidRPr="003D1033">
        <w:rPr>
          <w:rFonts w:ascii="Calibri" w:hAnsi="Calibri" w:cs="Calibri"/>
          <w:sz w:val="32"/>
          <w:szCs w:val="32"/>
          <w:lang w:val="es-ES_tradnl"/>
        </w:rPr>
        <w:t xml:space="preserve">por su iniciativa para celebrar el Día Mundial de la Libertad de Prensa 2024 en Chile y por el sostenimiento del premio </w:t>
      </w:r>
      <w:r w:rsidR="00A03A91" w:rsidRPr="003D1033">
        <w:rPr>
          <w:rFonts w:ascii="Calibri" w:hAnsi="Calibri" w:cs="Calibri"/>
          <w:color w:val="202124"/>
          <w:sz w:val="30"/>
          <w:szCs w:val="30"/>
          <w:shd w:val="clear" w:color="auto" w:fill="FFFFFF"/>
          <w:lang w:val="es-419"/>
        </w:rPr>
        <w:t>UNESCO/Guillermo Cano a la Libertad de Prensa</w:t>
      </w:r>
      <w:r w:rsidR="00CD2FC5" w:rsidRPr="003D1033">
        <w:rPr>
          <w:rFonts w:ascii="Calibri" w:hAnsi="Calibri" w:cs="Calibri"/>
          <w:color w:val="202124"/>
          <w:sz w:val="30"/>
          <w:szCs w:val="30"/>
          <w:shd w:val="clear" w:color="auto" w:fill="FFFFFF"/>
          <w:lang w:val="es-419"/>
        </w:rPr>
        <w:t>,</w:t>
      </w:r>
      <w:r w:rsidR="00A03A91" w:rsidRPr="003D1033">
        <w:rPr>
          <w:rFonts w:ascii="Calibri" w:hAnsi="Calibri" w:cs="Calibri"/>
          <w:color w:val="202124"/>
          <w:sz w:val="30"/>
          <w:szCs w:val="30"/>
          <w:shd w:val="clear" w:color="auto" w:fill="FFFFFF"/>
          <w:lang w:val="es-419"/>
        </w:rPr>
        <w:t xml:space="preserve"> que honra la memoria de uno de los periodistas más emblemáticos de nuestra región</w:t>
      </w:r>
      <w:r w:rsidR="002E1B86" w:rsidRPr="003D1033">
        <w:rPr>
          <w:rFonts w:ascii="Calibri" w:hAnsi="Calibri" w:cs="Calibri"/>
          <w:sz w:val="30"/>
          <w:szCs w:val="30"/>
          <w:shd w:val="clear" w:color="auto" w:fill="FFFFFF"/>
          <w:lang w:val="es-419"/>
        </w:rPr>
        <w:t>,</w:t>
      </w:r>
      <w:r w:rsidR="002E1B86" w:rsidRPr="003D1033">
        <w:rPr>
          <w:rFonts w:ascii="Calibri" w:hAnsi="Calibri" w:cs="Calibri"/>
          <w:color w:val="FF0000"/>
          <w:sz w:val="30"/>
          <w:szCs w:val="30"/>
          <w:shd w:val="clear" w:color="auto" w:fill="FFFFFF"/>
          <w:lang w:val="es-419"/>
        </w:rPr>
        <w:t xml:space="preserve"> </w:t>
      </w:r>
      <w:r w:rsidR="002E1B86" w:rsidRPr="003D1033">
        <w:rPr>
          <w:rFonts w:ascii="Calibri" w:hAnsi="Calibri" w:cs="Calibri"/>
          <w:sz w:val="30"/>
          <w:szCs w:val="30"/>
          <w:shd w:val="clear" w:color="auto" w:fill="FFFFFF"/>
          <w:lang w:val="es-419"/>
        </w:rPr>
        <w:t xml:space="preserve">víctima, por doble partida, del crimen organizado y de la impunidad.   </w:t>
      </w:r>
    </w:p>
    <w:p w14:paraId="4DAEF6EA" w14:textId="2EC21A97" w:rsidR="00EE6644" w:rsidRPr="003D1033" w:rsidRDefault="00A03A91" w:rsidP="00E81485">
      <w:pPr>
        <w:pStyle w:val="NormalWeb"/>
        <w:jc w:val="both"/>
        <w:rPr>
          <w:rFonts w:ascii="Calibri" w:hAnsi="Calibri" w:cs="Calibri"/>
          <w:sz w:val="32"/>
          <w:szCs w:val="32"/>
          <w:lang w:val="es-AR"/>
        </w:rPr>
      </w:pPr>
      <w:r w:rsidRPr="003D1033">
        <w:rPr>
          <w:rStyle w:val="Strong"/>
          <w:rFonts w:ascii="Calibri" w:eastAsiaTheme="majorEastAsia" w:hAnsi="Calibri" w:cs="Calibri"/>
          <w:i/>
          <w:iCs/>
          <w:sz w:val="32"/>
          <w:szCs w:val="32"/>
          <w:lang w:val="es-AR"/>
        </w:rPr>
        <w:t>Confirmando</w:t>
      </w:r>
      <w:r w:rsidRPr="003D1033">
        <w:rPr>
          <w:rStyle w:val="Strong"/>
          <w:rFonts w:ascii="Calibri" w:eastAsiaTheme="majorEastAsia" w:hAnsi="Calibri" w:cs="Calibri"/>
          <w:sz w:val="32"/>
          <w:szCs w:val="32"/>
          <w:lang w:val="es-AR"/>
        </w:rPr>
        <w:t xml:space="preserve">, </w:t>
      </w:r>
      <w:r w:rsidRPr="003D1033">
        <w:rPr>
          <w:rStyle w:val="Strong"/>
          <w:rFonts w:ascii="Calibri" w:eastAsiaTheme="majorEastAsia" w:hAnsi="Calibri" w:cs="Calibri"/>
          <w:b w:val="0"/>
          <w:bCs w:val="0"/>
          <w:sz w:val="32"/>
          <w:szCs w:val="32"/>
          <w:lang w:val="es-AR"/>
        </w:rPr>
        <w:t>como lo estableció la Declaración de Santiago</w:t>
      </w:r>
      <w:r w:rsidR="002B4002" w:rsidRPr="003D1033">
        <w:rPr>
          <w:rStyle w:val="Strong"/>
          <w:rFonts w:ascii="Calibri" w:eastAsiaTheme="majorEastAsia" w:hAnsi="Calibri" w:cs="Calibri"/>
          <w:b w:val="0"/>
          <w:bCs w:val="0"/>
          <w:sz w:val="32"/>
          <w:szCs w:val="32"/>
          <w:lang w:val="es-AR"/>
        </w:rPr>
        <w:t xml:space="preserve"> de 1994</w:t>
      </w:r>
      <w:r w:rsidR="004A02C9" w:rsidRPr="003D1033">
        <w:rPr>
          <w:rStyle w:val="Strong"/>
          <w:rFonts w:ascii="Calibri" w:eastAsiaTheme="majorEastAsia" w:hAnsi="Calibri" w:cs="Calibri"/>
          <w:b w:val="0"/>
          <w:bCs w:val="0"/>
          <w:sz w:val="32"/>
          <w:szCs w:val="32"/>
          <w:lang w:val="es-AR"/>
        </w:rPr>
        <w:t xml:space="preserve"> </w:t>
      </w:r>
      <w:r w:rsidRPr="003D1033">
        <w:rPr>
          <w:rStyle w:val="Strong"/>
          <w:rFonts w:ascii="Calibri" w:eastAsiaTheme="majorEastAsia" w:hAnsi="Calibri" w:cs="Calibri"/>
          <w:b w:val="0"/>
          <w:bCs w:val="0"/>
          <w:sz w:val="32"/>
          <w:szCs w:val="32"/>
          <w:lang w:val="es-AR"/>
        </w:rPr>
        <w:t xml:space="preserve">en su principio 1, que </w:t>
      </w:r>
      <w:r w:rsidR="00EE6644" w:rsidRPr="003D1033">
        <w:rPr>
          <w:rStyle w:val="Strong"/>
          <w:rFonts w:ascii="Calibri" w:eastAsiaTheme="majorEastAsia" w:hAnsi="Calibri" w:cs="Calibri"/>
          <w:b w:val="0"/>
          <w:bCs w:val="0"/>
          <w:sz w:val="32"/>
          <w:szCs w:val="32"/>
          <w:lang w:val="es-AR"/>
        </w:rPr>
        <w:t>“</w:t>
      </w:r>
      <w:r w:rsidRPr="003D1033">
        <w:rPr>
          <w:rStyle w:val="Strong"/>
          <w:rFonts w:ascii="Calibri" w:eastAsiaTheme="majorEastAsia" w:hAnsi="Calibri" w:cs="Calibri"/>
          <w:b w:val="0"/>
          <w:bCs w:val="0"/>
          <w:sz w:val="32"/>
          <w:szCs w:val="32"/>
          <w:lang w:val="es-AR"/>
        </w:rPr>
        <w:t>la</w:t>
      </w:r>
      <w:r w:rsidRPr="003D1033">
        <w:rPr>
          <w:rStyle w:val="Strong"/>
          <w:rFonts w:ascii="Calibri" w:eastAsiaTheme="majorEastAsia" w:hAnsi="Calibri" w:cs="Calibri"/>
          <w:sz w:val="32"/>
          <w:szCs w:val="32"/>
          <w:lang w:val="es-AR"/>
        </w:rPr>
        <w:t xml:space="preserve"> </w:t>
      </w:r>
      <w:r w:rsidR="00EE6644" w:rsidRPr="003D1033">
        <w:rPr>
          <w:rFonts w:ascii="Calibri" w:hAnsi="Calibri" w:cs="Calibri"/>
          <w:sz w:val="32"/>
          <w:szCs w:val="32"/>
          <w:lang w:val="es-AR"/>
        </w:rPr>
        <w:t xml:space="preserve">libertad de expresión es la piedra angular de nuestras democracias. La democracia es indispensable para la paz y el desarrollo dentro y entre nuestros países. La libertad de prensa es una parte clave e indivisible de la libertad de expresión”. </w:t>
      </w:r>
    </w:p>
    <w:p w14:paraId="647336FF" w14:textId="4B521DC2" w:rsidR="00EE6644" w:rsidRPr="003D1033" w:rsidRDefault="00EE6644" w:rsidP="00E81485">
      <w:pPr>
        <w:pStyle w:val="NormalWeb"/>
        <w:jc w:val="both"/>
        <w:rPr>
          <w:rFonts w:ascii="Calibri" w:hAnsi="Calibri" w:cs="Calibri"/>
          <w:sz w:val="32"/>
          <w:szCs w:val="32"/>
          <w:lang w:val="es-ES_tradnl"/>
        </w:rPr>
      </w:pPr>
      <w:r w:rsidRPr="003D1033">
        <w:rPr>
          <w:rFonts w:ascii="Calibri" w:hAnsi="Calibri" w:cs="Calibri"/>
          <w:b/>
          <w:bCs/>
          <w:i/>
          <w:iCs/>
          <w:sz w:val="32"/>
          <w:szCs w:val="32"/>
          <w:lang w:val="es-ES_tradnl"/>
        </w:rPr>
        <w:t>Convencidos,</w:t>
      </w:r>
      <w:r w:rsidRPr="003D1033">
        <w:rPr>
          <w:rFonts w:ascii="Calibri" w:hAnsi="Calibri" w:cs="Calibri"/>
          <w:sz w:val="32"/>
          <w:szCs w:val="32"/>
          <w:lang w:val="es-ES_tradnl"/>
        </w:rPr>
        <w:t xml:space="preserve"> como lo afirmó la Declaración de Santiago en su principio 2, que “todos los Estados de la región deben ser incentivados a otorgar garantías constitucionales de libertad de expresión, de libertad de prensa para todo tipo de medios de comunicación...”, y que su principio 3 pidió que “el respeto por el pluralismo, la diversidad cultural, de idiomas y de género, deberían ser un factor fundamental en nuestras sociedades democráticas y deberían reflejarse a través de todos los medios de comunicación”.</w:t>
      </w:r>
    </w:p>
    <w:p w14:paraId="19C820F1" w14:textId="69F445B7" w:rsidR="00BB44B1" w:rsidRPr="003D1033" w:rsidRDefault="00A03501" w:rsidP="00E81485">
      <w:pPr>
        <w:pStyle w:val="NormalWeb"/>
        <w:shd w:val="clear" w:color="auto" w:fill="FFFFFF"/>
        <w:jc w:val="both"/>
        <w:rPr>
          <w:lang w:val="es-MX"/>
        </w:rPr>
      </w:pPr>
      <w:r w:rsidRPr="003D1033">
        <w:rPr>
          <w:rFonts w:ascii="Calibri" w:hAnsi="Calibri" w:cs="Calibri"/>
          <w:b/>
          <w:bCs/>
          <w:i/>
          <w:iCs/>
          <w:sz w:val="32"/>
          <w:szCs w:val="32"/>
          <w:lang w:val="es-ES_tradnl"/>
        </w:rPr>
        <w:t>Considerando</w:t>
      </w:r>
      <w:r w:rsidRPr="003D1033">
        <w:rPr>
          <w:rFonts w:ascii="Calibri" w:hAnsi="Calibri" w:cs="Calibri"/>
          <w:sz w:val="32"/>
          <w:szCs w:val="32"/>
          <w:lang w:val="es-ES_tradnl"/>
        </w:rPr>
        <w:t xml:space="preserve"> que </w:t>
      </w:r>
      <w:r w:rsidR="00773D19" w:rsidRPr="003D1033">
        <w:rPr>
          <w:rFonts w:ascii="Calibri" w:hAnsi="Calibri" w:cs="Calibri"/>
          <w:sz w:val="32"/>
          <w:szCs w:val="32"/>
          <w:lang w:val="es-ES_tradnl"/>
        </w:rPr>
        <w:t>30</w:t>
      </w:r>
      <w:r w:rsidR="00BB44B1" w:rsidRPr="003D1033">
        <w:rPr>
          <w:rFonts w:ascii="Calibri" w:hAnsi="Calibri" w:cs="Calibri"/>
          <w:sz w:val="32"/>
          <w:szCs w:val="32"/>
          <w:lang w:val="es-ES_tradnl"/>
        </w:rPr>
        <w:t xml:space="preserve"> años después </w:t>
      </w:r>
      <w:r w:rsidRPr="003D1033">
        <w:rPr>
          <w:rFonts w:ascii="Calibri" w:hAnsi="Calibri" w:cs="Calibri"/>
          <w:sz w:val="32"/>
          <w:szCs w:val="32"/>
          <w:lang w:val="es-ES_tradnl"/>
        </w:rPr>
        <w:t xml:space="preserve">persisten conductas denunciadas en </w:t>
      </w:r>
      <w:r w:rsidR="00BB44B1" w:rsidRPr="003D1033">
        <w:rPr>
          <w:rFonts w:ascii="Calibri" w:hAnsi="Calibri" w:cs="Calibri"/>
          <w:sz w:val="32"/>
          <w:szCs w:val="32"/>
          <w:lang w:val="es-ES_tradnl"/>
        </w:rPr>
        <w:t xml:space="preserve">el </w:t>
      </w:r>
      <w:r w:rsidR="0088451B" w:rsidRPr="003D1033">
        <w:rPr>
          <w:rFonts w:ascii="Calibri" w:hAnsi="Calibri" w:cs="Calibri"/>
          <w:sz w:val="32"/>
          <w:szCs w:val="32"/>
          <w:lang w:val="es-ES_tradnl"/>
        </w:rPr>
        <w:t>p</w:t>
      </w:r>
      <w:r w:rsidR="00BB44B1" w:rsidRPr="003D1033">
        <w:rPr>
          <w:rFonts w:ascii="Calibri" w:hAnsi="Calibri" w:cs="Calibri"/>
          <w:sz w:val="32"/>
          <w:szCs w:val="32"/>
          <w:lang w:val="es-ES_tradnl"/>
        </w:rPr>
        <w:t xml:space="preserve">unto 4 de </w:t>
      </w:r>
      <w:r w:rsidRPr="003D1033">
        <w:rPr>
          <w:rFonts w:ascii="Calibri" w:hAnsi="Calibri" w:cs="Calibri"/>
          <w:sz w:val="32"/>
          <w:szCs w:val="32"/>
          <w:lang w:val="es-ES_tradnl"/>
        </w:rPr>
        <w:t xml:space="preserve">la Declaración de Santiago </w:t>
      </w:r>
      <w:r w:rsidR="00BB44B1" w:rsidRPr="003D1033">
        <w:rPr>
          <w:rFonts w:ascii="Calibri" w:hAnsi="Calibri" w:cs="Calibri"/>
          <w:sz w:val="32"/>
          <w:szCs w:val="32"/>
          <w:lang w:val="es-ES_tradnl"/>
        </w:rPr>
        <w:t>en</w:t>
      </w:r>
      <w:r w:rsidRPr="003D1033">
        <w:rPr>
          <w:rFonts w:ascii="Calibri" w:hAnsi="Calibri" w:cs="Calibri"/>
          <w:sz w:val="32"/>
          <w:szCs w:val="32"/>
          <w:lang w:val="es-ES_tradnl"/>
        </w:rPr>
        <w:t xml:space="preserve"> 1994, sobre la existencia de</w:t>
      </w:r>
      <w:r w:rsidR="00BB44B1" w:rsidRPr="003D1033">
        <w:rPr>
          <w:rFonts w:ascii="Calibri" w:hAnsi="Calibri" w:cs="Calibri"/>
          <w:sz w:val="32"/>
          <w:szCs w:val="32"/>
          <w:lang w:val="es-ES_tradnl"/>
        </w:rPr>
        <w:t xml:space="preserve"> “represión, amenazas, agresiones, asesinatos, arrestos, encarcelamientos y secuestros, actos criminales que </w:t>
      </w:r>
      <w:r w:rsidR="007967A2" w:rsidRPr="003D1033">
        <w:rPr>
          <w:rFonts w:ascii="Calibri" w:hAnsi="Calibri" w:cs="Calibri"/>
          <w:sz w:val="32"/>
          <w:szCs w:val="32"/>
          <w:lang w:val="es-ES_tradnl"/>
        </w:rPr>
        <w:t xml:space="preserve">en </w:t>
      </w:r>
      <w:r w:rsidR="00BB44B1" w:rsidRPr="003D1033">
        <w:rPr>
          <w:rFonts w:ascii="Calibri" w:hAnsi="Calibri" w:cs="Calibri"/>
          <w:sz w:val="32"/>
          <w:szCs w:val="32"/>
          <w:lang w:val="es-ES_tradnl"/>
        </w:rPr>
        <w:t xml:space="preserve">muchos casos quedan impunes”.   </w:t>
      </w:r>
    </w:p>
    <w:p w14:paraId="5DEDA382" w14:textId="505A0C57" w:rsidR="00A860EA" w:rsidRPr="003D1033" w:rsidRDefault="0007004F" w:rsidP="00E81485">
      <w:pPr>
        <w:spacing w:after="0" w:line="240" w:lineRule="auto"/>
        <w:jc w:val="both"/>
        <w:rPr>
          <w:rFonts w:ascii="Calibri" w:hAnsi="Calibri" w:cs="Calibri"/>
          <w:kern w:val="2"/>
          <w:sz w:val="32"/>
          <w:szCs w:val="32"/>
          <w:lang w:val="es-419"/>
          <w14:ligatures w14:val="standardContextual"/>
        </w:rPr>
      </w:pPr>
      <w:r w:rsidRPr="00051688">
        <w:rPr>
          <w:rFonts w:ascii="Calibri" w:hAnsi="Calibri" w:cs="Calibri"/>
          <w:b/>
          <w:bCs/>
          <w:i/>
          <w:iCs/>
          <w:sz w:val="32"/>
          <w:szCs w:val="32"/>
          <w:lang w:val="es-ES_tradnl"/>
        </w:rPr>
        <w:t>Destacando</w:t>
      </w:r>
      <w:r w:rsidRPr="003D1033">
        <w:rPr>
          <w:rFonts w:ascii="Calibri" w:hAnsi="Calibri" w:cs="Calibri"/>
          <w:sz w:val="32"/>
          <w:szCs w:val="32"/>
          <w:lang w:val="es-ES_tradnl"/>
        </w:rPr>
        <w:t xml:space="preserve"> </w:t>
      </w:r>
      <w:r w:rsidR="00A860EA" w:rsidRPr="003D1033">
        <w:rPr>
          <w:rFonts w:ascii="Calibri" w:hAnsi="Calibri" w:cs="Calibri"/>
          <w:kern w:val="2"/>
          <w:sz w:val="32"/>
          <w:szCs w:val="32"/>
          <w:lang w:val="es-419"/>
          <w14:ligatures w14:val="standardContextual"/>
        </w:rPr>
        <w:t xml:space="preserve">que la libertad de prensa, la independencia y el pluralismo siguen siendo objetivos importantes para garantizar la información como bien público, derecho del que toda la humanidad debe gozar para </w:t>
      </w:r>
      <w:r w:rsidR="00A860EA" w:rsidRPr="003D1033">
        <w:rPr>
          <w:rFonts w:ascii="Calibri" w:hAnsi="Calibri" w:cs="Calibri"/>
          <w:kern w:val="2"/>
          <w:sz w:val="32"/>
          <w:szCs w:val="32"/>
          <w:lang w:val="es-419"/>
          <w14:ligatures w14:val="standardContextual"/>
        </w:rPr>
        <w:lastRenderedPageBreak/>
        <w:t xml:space="preserve">alcanzar el </w:t>
      </w:r>
      <w:r w:rsidRPr="003D1033">
        <w:rPr>
          <w:rFonts w:ascii="Calibri" w:hAnsi="Calibri" w:cs="Calibri"/>
          <w:sz w:val="32"/>
          <w:szCs w:val="32"/>
          <w:lang w:val="es-ES_tradnl"/>
        </w:rPr>
        <w:t xml:space="preserve">cumplimiento de las aspiraciones humanas </w:t>
      </w:r>
      <w:r w:rsidR="00A860EA" w:rsidRPr="003D1033">
        <w:rPr>
          <w:rFonts w:ascii="Calibri" w:hAnsi="Calibri" w:cs="Calibri"/>
          <w:sz w:val="32"/>
          <w:szCs w:val="32"/>
          <w:lang w:val="es-ES_tradnl"/>
        </w:rPr>
        <w:t xml:space="preserve">incluidas en </w:t>
      </w:r>
      <w:r w:rsidRPr="003D1033">
        <w:rPr>
          <w:rFonts w:ascii="Calibri" w:hAnsi="Calibri" w:cs="Calibri"/>
          <w:sz w:val="32"/>
          <w:szCs w:val="32"/>
          <w:lang w:val="es-ES_tradnl"/>
        </w:rPr>
        <w:t>los Objetivos de Desarrollo Sostenible de la Agenda 2030,</w:t>
      </w:r>
      <w:r w:rsidR="00A860EA" w:rsidRPr="003D1033">
        <w:rPr>
          <w:rFonts w:ascii="Calibri" w:hAnsi="Calibri" w:cs="Calibri"/>
          <w:sz w:val="32"/>
          <w:szCs w:val="32"/>
          <w:lang w:val="es-ES_tradnl"/>
        </w:rPr>
        <w:t xml:space="preserve">  </w:t>
      </w:r>
    </w:p>
    <w:p w14:paraId="2A89E478" w14:textId="77777777" w:rsidR="0007004F" w:rsidRPr="003D1033" w:rsidRDefault="0007004F" w:rsidP="00E81485">
      <w:pPr>
        <w:pStyle w:val="NoSpacing"/>
        <w:jc w:val="both"/>
        <w:rPr>
          <w:rFonts w:ascii="Calibri" w:hAnsi="Calibri" w:cs="Calibri"/>
          <w:sz w:val="32"/>
          <w:szCs w:val="32"/>
          <w:lang w:val="es-ES_tradnl"/>
        </w:rPr>
      </w:pPr>
    </w:p>
    <w:p w14:paraId="7070879F" w14:textId="24F71073" w:rsidR="000D1F6D" w:rsidRPr="003D1033" w:rsidRDefault="00A860EA" w:rsidP="00E81485">
      <w:pPr>
        <w:spacing w:after="0" w:line="240" w:lineRule="auto"/>
        <w:jc w:val="both"/>
        <w:rPr>
          <w:rFonts w:ascii="Calibri" w:hAnsi="Calibri" w:cs="Calibri"/>
          <w:sz w:val="32"/>
          <w:szCs w:val="32"/>
          <w:lang w:val="es-ES_tradnl"/>
        </w:rPr>
      </w:pPr>
      <w:r w:rsidRPr="00051688">
        <w:rPr>
          <w:rFonts w:ascii="Calibri" w:hAnsi="Calibri" w:cs="Calibri"/>
          <w:b/>
          <w:bCs/>
          <w:i/>
          <w:iCs/>
          <w:sz w:val="32"/>
          <w:szCs w:val="32"/>
          <w:lang w:val="es-ES_tradnl"/>
        </w:rPr>
        <w:t>Rec</w:t>
      </w:r>
      <w:r w:rsidR="00E83CDE" w:rsidRPr="00051688">
        <w:rPr>
          <w:rFonts w:ascii="Calibri" w:hAnsi="Calibri" w:cs="Calibri"/>
          <w:b/>
          <w:bCs/>
          <w:i/>
          <w:iCs/>
          <w:sz w:val="32"/>
          <w:szCs w:val="32"/>
          <w:lang w:val="es-ES_tradnl"/>
        </w:rPr>
        <w:t>o</w:t>
      </w:r>
      <w:r w:rsidRPr="00051688">
        <w:rPr>
          <w:rFonts w:ascii="Calibri" w:hAnsi="Calibri" w:cs="Calibri"/>
          <w:b/>
          <w:bCs/>
          <w:i/>
          <w:iCs/>
          <w:sz w:val="32"/>
          <w:szCs w:val="32"/>
          <w:lang w:val="es-ES_tradnl"/>
        </w:rPr>
        <w:t>no</w:t>
      </w:r>
      <w:r w:rsidR="00E83CDE" w:rsidRPr="00051688">
        <w:rPr>
          <w:rFonts w:ascii="Calibri" w:hAnsi="Calibri" w:cs="Calibri"/>
          <w:b/>
          <w:bCs/>
          <w:i/>
          <w:iCs/>
          <w:sz w:val="32"/>
          <w:szCs w:val="32"/>
          <w:lang w:val="es-ES_tradnl"/>
        </w:rPr>
        <w:t>ciendo</w:t>
      </w:r>
      <w:r w:rsidR="00E83CDE" w:rsidRPr="003D1033">
        <w:rPr>
          <w:rFonts w:ascii="Calibri" w:hAnsi="Calibri" w:cs="Calibri"/>
          <w:b/>
          <w:bCs/>
          <w:sz w:val="32"/>
          <w:szCs w:val="32"/>
          <w:lang w:val="es-ES_tradnl"/>
        </w:rPr>
        <w:t xml:space="preserve"> </w:t>
      </w:r>
      <w:r w:rsidR="00A33F85" w:rsidRPr="003D1033">
        <w:rPr>
          <w:rFonts w:ascii="Calibri" w:hAnsi="Calibri" w:cs="Calibri"/>
          <w:sz w:val="32"/>
          <w:szCs w:val="32"/>
          <w:lang w:val="es-ES_tradnl"/>
        </w:rPr>
        <w:t>que,</w:t>
      </w:r>
      <w:r w:rsidR="00E83CDE" w:rsidRPr="003D1033">
        <w:rPr>
          <w:rFonts w:ascii="Calibri" w:hAnsi="Calibri" w:cs="Calibri"/>
          <w:sz w:val="32"/>
          <w:szCs w:val="32"/>
          <w:lang w:val="es-ES_tradnl"/>
        </w:rPr>
        <w:t xml:space="preserve"> </w:t>
      </w:r>
      <w:r w:rsidR="00F93474" w:rsidRPr="003D1033">
        <w:rPr>
          <w:rFonts w:ascii="Calibri" w:hAnsi="Calibri" w:cs="Calibri"/>
          <w:sz w:val="32"/>
          <w:szCs w:val="32"/>
          <w:lang w:val="es-ES_tradnl"/>
        </w:rPr>
        <w:t xml:space="preserve">en </w:t>
      </w:r>
      <w:r w:rsidR="00E81485">
        <w:rPr>
          <w:rFonts w:ascii="Calibri" w:hAnsi="Calibri" w:cs="Calibri"/>
          <w:sz w:val="32"/>
          <w:szCs w:val="32"/>
          <w:lang w:val="es-ES_tradnl"/>
        </w:rPr>
        <w:t>España,</w:t>
      </w:r>
      <w:r w:rsidR="005D223A">
        <w:rPr>
          <w:rFonts w:ascii="Calibri" w:hAnsi="Calibri" w:cs="Calibri"/>
          <w:sz w:val="32"/>
          <w:szCs w:val="32"/>
          <w:lang w:val="es-ES_tradnl"/>
        </w:rPr>
        <w:t xml:space="preserve"> Portugal,</w:t>
      </w:r>
      <w:r w:rsidR="0046417A">
        <w:rPr>
          <w:rFonts w:ascii="Calibri" w:hAnsi="Calibri" w:cs="Calibri"/>
          <w:sz w:val="32"/>
          <w:szCs w:val="32"/>
          <w:lang w:val="es-ES_tradnl"/>
        </w:rPr>
        <w:t xml:space="preserve"> </w:t>
      </w:r>
      <w:r w:rsidR="00F93474" w:rsidRPr="003D1033">
        <w:rPr>
          <w:rFonts w:ascii="Calibri" w:hAnsi="Calibri" w:cs="Calibri"/>
          <w:sz w:val="32"/>
          <w:szCs w:val="32"/>
          <w:lang w:val="es-ES_tradnl"/>
        </w:rPr>
        <w:t>América Latina y el Caribe</w:t>
      </w:r>
      <w:r w:rsidR="00E83CDE" w:rsidRPr="003D1033">
        <w:rPr>
          <w:rFonts w:ascii="Calibri" w:hAnsi="Calibri" w:cs="Calibri"/>
          <w:sz w:val="32"/>
          <w:szCs w:val="32"/>
          <w:lang w:val="es-ES_tradnl"/>
        </w:rPr>
        <w:t xml:space="preserve"> existe un vibrante, plural y diverso ecosistema de medios de comunicación tradicionales y digitales </w:t>
      </w:r>
      <w:r w:rsidR="00F93474" w:rsidRPr="003D1033">
        <w:rPr>
          <w:rFonts w:ascii="Calibri" w:hAnsi="Calibri" w:cs="Calibri"/>
          <w:sz w:val="32"/>
          <w:szCs w:val="32"/>
          <w:lang w:val="es-ES_tradnl"/>
        </w:rPr>
        <w:t>altamente desarrollados</w:t>
      </w:r>
      <w:r w:rsidR="00E83CDE" w:rsidRPr="003D1033">
        <w:rPr>
          <w:rFonts w:ascii="Calibri" w:hAnsi="Calibri" w:cs="Calibri"/>
          <w:sz w:val="32"/>
          <w:szCs w:val="32"/>
          <w:lang w:val="es-ES_tradnl"/>
        </w:rPr>
        <w:t xml:space="preserve"> y que es necesario respaldar su viabilidad, así como la de otros medios de escasos recursos </w:t>
      </w:r>
      <w:r w:rsidR="00F93474" w:rsidRPr="003D1033">
        <w:rPr>
          <w:rFonts w:ascii="Calibri" w:hAnsi="Calibri" w:cs="Calibri"/>
          <w:sz w:val="32"/>
          <w:szCs w:val="32"/>
          <w:lang w:val="es-ES_tradnl"/>
        </w:rPr>
        <w:t xml:space="preserve">en áreas rurales y zonas urbanas marginales. </w:t>
      </w:r>
    </w:p>
    <w:p w14:paraId="12101603" w14:textId="4C6D1FCF" w:rsidR="00A860EA" w:rsidRPr="003D1033" w:rsidRDefault="00A860EA" w:rsidP="00E81485">
      <w:pPr>
        <w:pStyle w:val="NormalWeb"/>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Conscientes</w:t>
      </w:r>
      <w:r w:rsidRPr="003D1033">
        <w:rPr>
          <w:rFonts w:ascii="Calibri" w:hAnsi="Calibri" w:cs="Calibri"/>
          <w:sz w:val="32"/>
          <w:szCs w:val="32"/>
          <w:lang w:val="es-ES_tradnl"/>
        </w:rPr>
        <w:t xml:space="preserve"> de que la paz, el desarrollo y la democracia están estrechamente ligados y reconociendo que los medios de comunicación de </w:t>
      </w:r>
      <w:r w:rsidR="00E81485">
        <w:rPr>
          <w:rFonts w:ascii="Calibri" w:hAnsi="Calibri" w:cs="Calibri"/>
          <w:sz w:val="32"/>
          <w:szCs w:val="32"/>
          <w:lang w:val="es-ES_tradnl"/>
        </w:rPr>
        <w:t xml:space="preserve">España, </w:t>
      </w:r>
      <w:r w:rsidR="005D223A">
        <w:rPr>
          <w:rFonts w:ascii="Calibri" w:hAnsi="Calibri" w:cs="Calibri"/>
          <w:sz w:val="32"/>
          <w:szCs w:val="32"/>
          <w:lang w:val="es-ES_tradnl"/>
        </w:rPr>
        <w:t xml:space="preserve">Portugal, </w:t>
      </w:r>
      <w:r w:rsidRPr="003D1033">
        <w:rPr>
          <w:rFonts w:ascii="Calibri" w:hAnsi="Calibri" w:cs="Calibri"/>
          <w:sz w:val="32"/>
          <w:szCs w:val="32"/>
          <w:lang w:val="es-ES_tradnl"/>
        </w:rPr>
        <w:t>América Latina y el Caribe</w:t>
      </w:r>
      <w:r w:rsidR="0011461C" w:rsidRPr="003D1033">
        <w:rPr>
          <w:rFonts w:ascii="Calibri" w:hAnsi="Calibri" w:cs="Calibri"/>
          <w:sz w:val="32"/>
          <w:szCs w:val="32"/>
          <w:lang w:val="es-ES_tradnl"/>
        </w:rPr>
        <w:t xml:space="preserve"> siguen </w:t>
      </w:r>
      <w:r w:rsidRPr="003D1033">
        <w:rPr>
          <w:rFonts w:ascii="Calibri" w:hAnsi="Calibri" w:cs="Calibri"/>
          <w:sz w:val="32"/>
          <w:szCs w:val="32"/>
          <w:lang w:val="es-ES_tradnl"/>
        </w:rPr>
        <w:t>desempeña</w:t>
      </w:r>
      <w:r w:rsidR="0011461C" w:rsidRPr="003D1033">
        <w:rPr>
          <w:rFonts w:ascii="Calibri" w:hAnsi="Calibri" w:cs="Calibri"/>
          <w:sz w:val="32"/>
          <w:szCs w:val="32"/>
          <w:lang w:val="es-ES_tradnl"/>
        </w:rPr>
        <w:t>n</w:t>
      </w:r>
      <w:r w:rsidRPr="003D1033">
        <w:rPr>
          <w:rFonts w:ascii="Calibri" w:hAnsi="Calibri" w:cs="Calibri"/>
          <w:sz w:val="32"/>
          <w:szCs w:val="32"/>
          <w:lang w:val="es-ES_tradnl"/>
        </w:rPr>
        <w:t xml:space="preserve">do un papel </w:t>
      </w:r>
      <w:r w:rsidR="0011461C" w:rsidRPr="003D1033">
        <w:rPr>
          <w:rFonts w:ascii="Calibri" w:hAnsi="Calibri" w:cs="Calibri"/>
          <w:sz w:val="32"/>
          <w:szCs w:val="32"/>
          <w:lang w:val="es-ES_tradnl"/>
        </w:rPr>
        <w:t xml:space="preserve">esencial </w:t>
      </w:r>
      <w:r w:rsidRPr="003D1033">
        <w:rPr>
          <w:rFonts w:ascii="Calibri" w:hAnsi="Calibri" w:cs="Calibri"/>
          <w:sz w:val="32"/>
          <w:szCs w:val="32"/>
          <w:lang w:val="es-ES_tradnl"/>
        </w:rPr>
        <w:t xml:space="preserve">en favor de la paz, la democracia y el desarrollo económico y social </w:t>
      </w:r>
      <w:r w:rsidR="0011461C" w:rsidRPr="003D1033">
        <w:rPr>
          <w:rFonts w:ascii="Calibri" w:hAnsi="Calibri" w:cs="Calibri"/>
          <w:sz w:val="32"/>
          <w:szCs w:val="32"/>
          <w:lang w:val="es-ES_tradnl"/>
        </w:rPr>
        <w:t>de los pueblos</w:t>
      </w:r>
      <w:r w:rsidRPr="003D1033">
        <w:rPr>
          <w:rFonts w:ascii="Calibri" w:hAnsi="Calibri" w:cs="Calibri"/>
          <w:sz w:val="32"/>
          <w:szCs w:val="32"/>
          <w:lang w:val="es-ES_tradnl"/>
        </w:rPr>
        <w:t xml:space="preserve">, </w:t>
      </w:r>
    </w:p>
    <w:p w14:paraId="759FFD8D" w14:textId="2C3FA976" w:rsidR="00F93474" w:rsidRPr="003D1033" w:rsidRDefault="00F93474" w:rsidP="00E81485">
      <w:pPr>
        <w:pStyle w:val="NormalWeb"/>
        <w:ind w:firstLine="720"/>
        <w:jc w:val="both"/>
        <w:rPr>
          <w:rFonts w:ascii="Calibri" w:hAnsi="Calibri" w:cs="Calibri"/>
          <w:sz w:val="32"/>
          <w:szCs w:val="32"/>
          <w:lang w:val="es-ES_tradnl"/>
        </w:rPr>
      </w:pPr>
      <w:r w:rsidRPr="003D1033">
        <w:rPr>
          <w:rStyle w:val="Emphasis"/>
          <w:rFonts w:ascii="Calibri" w:eastAsiaTheme="majorEastAsia" w:hAnsi="Calibri" w:cs="Calibri"/>
          <w:b/>
          <w:bCs/>
          <w:sz w:val="32"/>
          <w:szCs w:val="32"/>
          <w:lang w:val="es-ES_tradnl"/>
        </w:rPr>
        <w:t xml:space="preserve">Declaramos: </w:t>
      </w:r>
    </w:p>
    <w:p w14:paraId="6166373B" w14:textId="1A434EA2" w:rsidR="00975D6F" w:rsidRPr="003D1033" w:rsidRDefault="00975D6F" w:rsidP="00E81485">
      <w:pPr>
        <w:spacing w:after="0" w:line="240" w:lineRule="auto"/>
        <w:ind w:firstLine="720"/>
        <w:jc w:val="both"/>
        <w:rPr>
          <w:rFonts w:ascii="Calibri" w:hAnsi="Calibri" w:cs="Calibri"/>
          <w:kern w:val="2"/>
          <w:sz w:val="32"/>
          <w:szCs w:val="32"/>
          <w:lang w:val="es-419"/>
          <w14:ligatures w14:val="standardContextual"/>
        </w:rPr>
      </w:pPr>
      <w:r w:rsidRPr="003D1033">
        <w:rPr>
          <w:rFonts w:ascii="Calibri" w:hAnsi="Calibri" w:cs="Calibri"/>
          <w:kern w:val="2"/>
          <w:sz w:val="32"/>
          <w:szCs w:val="32"/>
          <w:lang w:val="es-419"/>
          <w14:ligatures w14:val="standardContextual"/>
        </w:rPr>
        <w:t>Ahora</w:t>
      </w:r>
      <w:r w:rsidR="002B4002" w:rsidRPr="003D1033">
        <w:rPr>
          <w:rFonts w:ascii="Calibri" w:hAnsi="Calibri" w:cs="Calibri"/>
          <w:kern w:val="2"/>
          <w:sz w:val="32"/>
          <w:szCs w:val="32"/>
          <w:lang w:val="es-419"/>
          <w14:ligatures w14:val="standardContextual"/>
        </w:rPr>
        <w:t>,</w:t>
      </w:r>
      <w:r w:rsidRPr="003D1033">
        <w:rPr>
          <w:rFonts w:ascii="Calibri" w:hAnsi="Calibri" w:cs="Calibri"/>
          <w:kern w:val="2"/>
          <w:sz w:val="32"/>
          <w:szCs w:val="32"/>
          <w:lang w:val="es-419"/>
          <w14:ligatures w14:val="standardContextual"/>
        </w:rPr>
        <w:t xml:space="preserve"> como </w:t>
      </w:r>
      <w:r w:rsidR="0011461C" w:rsidRPr="003D1033">
        <w:rPr>
          <w:rFonts w:ascii="Calibri" w:hAnsi="Calibri" w:cs="Calibri"/>
          <w:kern w:val="2"/>
          <w:sz w:val="32"/>
          <w:szCs w:val="32"/>
          <w:lang w:val="es-419"/>
          <w14:ligatures w14:val="standardContextual"/>
        </w:rPr>
        <w:t xml:space="preserve">hace 30 años, </w:t>
      </w:r>
      <w:r w:rsidRPr="003D1033">
        <w:rPr>
          <w:rFonts w:ascii="Calibri" w:hAnsi="Calibri" w:cs="Calibri"/>
          <w:kern w:val="2"/>
          <w:sz w:val="32"/>
          <w:szCs w:val="32"/>
          <w:lang w:val="es-419"/>
          <w14:ligatures w14:val="standardContextual"/>
        </w:rPr>
        <w:t>los valores tradicionales del periodismo en la sociedad persisten, pero</w:t>
      </w:r>
      <w:r w:rsidR="00711919" w:rsidRPr="003D1033">
        <w:rPr>
          <w:rFonts w:ascii="Calibri" w:hAnsi="Calibri" w:cs="Calibri"/>
          <w:kern w:val="2"/>
          <w:sz w:val="32"/>
          <w:szCs w:val="32"/>
          <w:lang w:val="es-419"/>
          <w14:ligatures w14:val="standardContextual"/>
        </w:rPr>
        <w:t xml:space="preserve"> </w:t>
      </w:r>
      <w:r w:rsidR="0011461C" w:rsidRPr="003D1033">
        <w:rPr>
          <w:rFonts w:ascii="Calibri" w:hAnsi="Calibri" w:cs="Calibri"/>
          <w:kern w:val="2"/>
          <w:sz w:val="32"/>
          <w:szCs w:val="32"/>
          <w:lang w:val="es-419"/>
          <w14:ligatures w14:val="standardContextual"/>
        </w:rPr>
        <w:t xml:space="preserve">han </w:t>
      </w:r>
      <w:r w:rsidR="00711919" w:rsidRPr="003D1033">
        <w:rPr>
          <w:rFonts w:ascii="Calibri" w:hAnsi="Calibri" w:cs="Calibri"/>
          <w:kern w:val="2"/>
          <w:sz w:val="32"/>
          <w:szCs w:val="32"/>
          <w:lang w:val="es-419"/>
          <w14:ligatures w14:val="standardContextual"/>
        </w:rPr>
        <w:t xml:space="preserve">surgido </w:t>
      </w:r>
      <w:r w:rsidR="0011461C" w:rsidRPr="003D1033">
        <w:rPr>
          <w:rFonts w:ascii="Calibri" w:hAnsi="Calibri" w:cs="Calibri"/>
          <w:kern w:val="2"/>
          <w:sz w:val="32"/>
          <w:szCs w:val="32"/>
          <w:lang w:val="es-419"/>
          <w14:ligatures w14:val="standardContextual"/>
        </w:rPr>
        <w:t xml:space="preserve">nuevas oportunidades y desafíos </w:t>
      </w:r>
      <w:r w:rsidR="0011461C" w:rsidRPr="003D1033">
        <w:rPr>
          <w:rFonts w:ascii="Calibri" w:hAnsi="Calibri" w:cs="Calibri"/>
          <w:b/>
          <w:bCs/>
          <w:kern w:val="2"/>
          <w:sz w:val="32"/>
          <w:szCs w:val="32"/>
          <w:lang w:val="es-419"/>
          <w14:ligatures w14:val="standardContextual"/>
        </w:rPr>
        <w:t>al</w:t>
      </w:r>
      <w:r w:rsidR="00711919" w:rsidRPr="003D1033">
        <w:rPr>
          <w:rFonts w:ascii="Calibri" w:hAnsi="Calibri" w:cs="Calibri"/>
          <w:b/>
          <w:bCs/>
          <w:kern w:val="2"/>
          <w:sz w:val="32"/>
          <w:szCs w:val="32"/>
          <w:lang w:val="es-419"/>
          <w14:ligatures w14:val="standardContextual"/>
        </w:rPr>
        <w:t xml:space="preserve"> emerger </w:t>
      </w:r>
      <w:r w:rsidRPr="003D1033">
        <w:rPr>
          <w:rFonts w:ascii="Calibri" w:hAnsi="Calibri" w:cs="Calibri"/>
          <w:b/>
          <w:bCs/>
          <w:kern w:val="2"/>
          <w:sz w:val="32"/>
          <w:szCs w:val="32"/>
          <w:lang w:val="es-419"/>
          <w14:ligatures w14:val="standardContextual"/>
        </w:rPr>
        <w:t xml:space="preserve">actores </w:t>
      </w:r>
      <w:r w:rsidR="00604FD5" w:rsidRPr="003D1033">
        <w:rPr>
          <w:rFonts w:ascii="Calibri" w:hAnsi="Calibri" w:cs="Calibri"/>
          <w:b/>
          <w:bCs/>
          <w:kern w:val="2"/>
          <w:sz w:val="32"/>
          <w:szCs w:val="32"/>
          <w:lang w:val="es-419"/>
          <w14:ligatures w14:val="standardContextual"/>
        </w:rPr>
        <w:t xml:space="preserve">aún </w:t>
      </w:r>
      <w:r w:rsidR="00711919" w:rsidRPr="003D1033">
        <w:rPr>
          <w:rFonts w:ascii="Calibri" w:hAnsi="Calibri" w:cs="Calibri"/>
          <w:b/>
          <w:bCs/>
          <w:kern w:val="2"/>
          <w:sz w:val="32"/>
          <w:szCs w:val="32"/>
          <w:lang w:val="es-419"/>
          <w14:ligatures w14:val="standardContextual"/>
        </w:rPr>
        <w:t>no globalizados en 1994</w:t>
      </w:r>
      <w:r w:rsidR="00711919" w:rsidRPr="003D1033">
        <w:rPr>
          <w:rFonts w:ascii="Calibri" w:hAnsi="Calibri" w:cs="Calibri"/>
          <w:kern w:val="2"/>
          <w:sz w:val="32"/>
          <w:szCs w:val="32"/>
          <w:lang w:val="es-419"/>
          <w14:ligatures w14:val="standardContextual"/>
        </w:rPr>
        <w:t xml:space="preserve">, destacadamente la internet, que sentó las bases para </w:t>
      </w:r>
      <w:r w:rsidR="009B6E44" w:rsidRPr="003D1033">
        <w:rPr>
          <w:rFonts w:ascii="Calibri" w:hAnsi="Calibri" w:cs="Calibri"/>
          <w:kern w:val="2"/>
          <w:sz w:val="32"/>
          <w:szCs w:val="32"/>
          <w:lang w:val="es-419"/>
          <w14:ligatures w14:val="standardContextual"/>
        </w:rPr>
        <w:t xml:space="preserve">una dramática transformación en el consumo de todo tipo de contenidos por parte de la población, lo que dio  </w:t>
      </w:r>
      <w:r w:rsidR="00711919" w:rsidRPr="003D1033">
        <w:rPr>
          <w:rFonts w:ascii="Calibri" w:hAnsi="Calibri" w:cs="Calibri"/>
          <w:kern w:val="2"/>
          <w:sz w:val="32"/>
          <w:szCs w:val="32"/>
          <w:lang w:val="es-419"/>
          <w14:ligatures w14:val="standardContextual"/>
        </w:rPr>
        <w:t xml:space="preserve">impulso </w:t>
      </w:r>
      <w:r w:rsidRPr="003D1033">
        <w:rPr>
          <w:rFonts w:ascii="Calibri" w:hAnsi="Calibri" w:cs="Calibri"/>
          <w:kern w:val="2"/>
          <w:sz w:val="32"/>
          <w:szCs w:val="32"/>
          <w:lang w:val="es-419"/>
          <w14:ligatures w14:val="standardContextual"/>
        </w:rPr>
        <w:t xml:space="preserve">a las nuevas tecnologías de la información </w:t>
      </w:r>
      <w:r w:rsidR="002B4002" w:rsidRPr="003D1033">
        <w:rPr>
          <w:rFonts w:ascii="Calibri" w:hAnsi="Calibri" w:cs="Calibri"/>
          <w:kern w:val="2"/>
          <w:sz w:val="32"/>
          <w:szCs w:val="32"/>
          <w:lang w:val="es-419"/>
          <w14:ligatures w14:val="standardContextual"/>
        </w:rPr>
        <w:t xml:space="preserve">y </w:t>
      </w:r>
      <w:r w:rsidRPr="003D1033">
        <w:rPr>
          <w:rFonts w:ascii="Calibri" w:hAnsi="Calibri" w:cs="Calibri"/>
          <w:kern w:val="2"/>
          <w:sz w:val="32"/>
          <w:szCs w:val="32"/>
          <w:lang w:val="es-419"/>
          <w14:ligatures w14:val="standardContextual"/>
        </w:rPr>
        <w:t>la comunicación, las grandes empresas de tecnología</w:t>
      </w:r>
      <w:r w:rsidR="00103658" w:rsidRPr="003D1033">
        <w:rPr>
          <w:rFonts w:ascii="Calibri" w:hAnsi="Calibri" w:cs="Calibri"/>
          <w:kern w:val="2"/>
          <w:sz w:val="32"/>
          <w:szCs w:val="32"/>
          <w:lang w:val="es-419"/>
          <w14:ligatures w14:val="standardContextual"/>
        </w:rPr>
        <w:t xml:space="preserve">, las </w:t>
      </w:r>
      <w:r w:rsidRPr="003D1033">
        <w:rPr>
          <w:rFonts w:ascii="Calibri" w:hAnsi="Calibri" w:cs="Calibri"/>
          <w:kern w:val="2"/>
          <w:sz w:val="32"/>
          <w:szCs w:val="32"/>
          <w:lang w:val="es-419"/>
          <w14:ligatures w14:val="standardContextual"/>
        </w:rPr>
        <w:t xml:space="preserve">redes sociales y los desarrolladores de inteligencia </w:t>
      </w:r>
      <w:r w:rsidR="00F52F1A" w:rsidRPr="003D1033">
        <w:rPr>
          <w:rFonts w:ascii="Calibri" w:hAnsi="Calibri" w:cs="Calibri"/>
          <w:kern w:val="2"/>
          <w:sz w:val="32"/>
          <w:szCs w:val="32"/>
          <w:lang w:val="es-419"/>
          <w14:ligatures w14:val="standardContextual"/>
        </w:rPr>
        <w:t>artificial</w:t>
      </w:r>
      <w:r w:rsidRPr="003D1033">
        <w:rPr>
          <w:rFonts w:ascii="Calibri" w:hAnsi="Calibri" w:cs="Calibri"/>
          <w:kern w:val="2"/>
          <w:sz w:val="32"/>
          <w:szCs w:val="32"/>
          <w:lang w:val="es-419"/>
          <w14:ligatures w14:val="standardContextual"/>
        </w:rPr>
        <w:t>.</w:t>
      </w:r>
    </w:p>
    <w:p w14:paraId="23FDE0E3" w14:textId="77777777" w:rsidR="00975D6F" w:rsidRPr="003D1033" w:rsidRDefault="00975D6F" w:rsidP="00E81485">
      <w:pPr>
        <w:spacing w:after="0" w:line="240" w:lineRule="auto"/>
        <w:jc w:val="both"/>
        <w:rPr>
          <w:rFonts w:ascii="Calibri" w:hAnsi="Calibri" w:cs="Calibri"/>
          <w:kern w:val="2"/>
          <w:sz w:val="32"/>
          <w:szCs w:val="32"/>
          <w:lang w:val="es-419"/>
          <w14:ligatures w14:val="standardContextual"/>
        </w:rPr>
      </w:pPr>
    </w:p>
    <w:p w14:paraId="45F40293" w14:textId="5613D87F" w:rsidR="00F52F1A" w:rsidRPr="003D1033" w:rsidRDefault="00F52F1A" w:rsidP="00E81485">
      <w:pPr>
        <w:spacing w:after="0" w:line="240" w:lineRule="auto"/>
        <w:ind w:firstLine="720"/>
        <w:jc w:val="both"/>
        <w:rPr>
          <w:rFonts w:ascii="Calibri" w:hAnsi="Calibri" w:cs="Calibri"/>
          <w:kern w:val="2"/>
          <w:sz w:val="32"/>
          <w:szCs w:val="32"/>
          <w:lang w:val="es-419"/>
          <w14:ligatures w14:val="standardContextual"/>
        </w:rPr>
      </w:pPr>
      <w:r w:rsidRPr="003D1033">
        <w:rPr>
          <w:rFonts w:ascii="Calibri" w:hAnsi="Calibri" w:cs="Calibri"/>
          <w:kern w:val="2"/>
          <w:sz w:val="32"/>
          <w:szCs w:val="32"/>
          <w:lang w:val="es-419"/>
          <w14:ligatures w14:val="standardContextual"/>
        </w:rPr>
        <w:t xml:space="preserve">En este contexto, </w:t>
      </w:r>
      <w:r w:rsidR="00975D6F" w:rsidRPr="003D1033">
        <w:rPr>
          <w:rFonts w:ascii="Calibri" w:hAnsi="Calibri" w:cs="Calibri"/>
          <w:kern w:val="2"/>
          <w:sz w:val="32"/>
          <w:szCs w:val="32"/>
          <w:lang w:val="es-419"/>
          <w14:ligatures w14:val="standardContextual"/>
        </w:rPr>
        <w:t xml:space="preserve">es necesario un </w:t>
      </w:r>
      <w:r w:rsidR="000D1F6D" w:rsidRPr="003D1033">
        <w:rPr>
          <w:rFonts w:ascii="Calibri" w:hAnsi="Calibri" w:cs="Calibri"/>
          <w:kern w:val="2"/>
          <w:sz w:val="32"/>
          <w:szCs w:val="32"/>
          <w:lang w:val="es-419"/>
          <w14:ligatures w14:val="standardContextual"/>
        </w:rPr>
        <w:t xml:space="preserve">esfuerzo de colaboración que involucre a gobiernos, medios de comunicación, empresas de tecnología, organizaciones intergubernamentales y la sociedad civil </w:t>
      </w:r>
      <w:r w:rsidR="0011461C" w:rsidRPr="003D1033">
        <w:rPr>
          <w:rFonts w:ascii="Calibri" w:hAnsi="Calibri" w:cs="Calibri"/>
          <w:kern w:val="2"/>
          <w:sz w:val="32"/>
          <w:szCs w:val="32"/>
          <w:lang w:val="es-419"/>
          <w14:ligatures w14:val="standardContextual"/>
        </w:rPr>
        <w:t xml:space="preserve">para continuar promoviendo </w:t>
      </w:r>
      <w:r w:rsidR="000D1F6D" w:rsidRPr="003D1033">
        <w:rPr>
          <w:rFonts w:ascii="Calibri" w:hAnsi="Calibri" w:cs="Calibri"/>
          <w:kern w:val="2"/>
          <w:sz w:val="32"/>
          <w:szCs w:val="32"/>
          <w:lang w:val="es-419"/>
          <w14:ligatures w14:val="standardContextual"/>
        </w:rPr>
        <w:t>la libre expresión como un derecho humano fundamental y piedra angular de</w:t>
      </w:r>
      <w:r w:rsidR="0011461C" w:rsidRPr="003D1033">
        <w:rPr>
          <w:rFonts w:ascii="Calibri" w:hAnsi="Calibri" w:cs="Calibri"/>
          <w:kern w:val="2"/>
          <w:sz w:val="32"/>
          <w:szCs w:val="32"/>
          <w:lang w:val="es-419"/>
          <w14:ligatures w14:val="standardContextual"/>
        </w:rPr>
        <w:t xml:space="preserve"> las sociedades democráticas e informadas</w:t>
      </w:r>
      <w:r w:rsidR="000D1F6D" w:rsidRPr="003D1033">
        <w:rPr>
          <w:rFonts w:ascii="Calibri" w:hAnsi="Calibri" w:cs="Calibri"/>
          <w:kern w:val="2"/>
          <w:sz w:val="32"/>
          <w:szCs w:val="32"/>
          <w:lang w:val="es-419"/>
          <w14:ligatures w14:val="standardContextual"/>
        </w:rPr>
        <w:t xml:space="preserve">. </w:t>
      </w:r>
    </w:p>
    <w:p w14:paraId="3DA7D8F9" w14:textId="1AC737D5" w:rsidR="009B6E44" w:rsidRPr="003D1033" w:rsidRDefault="002B4002" w:rsidP="00E81485">
      <w:pPr>
        <w:spacing w:after="0" w:line="240" w:lineRule="auto"/>
        <w:jc w:val="both"/>
        <w:rPr>
          <w:rFonts w:ascii="Calibri" w:hAnsi="Calibri" w:cs="Calibri"/>
          <w:b/>
          <w:bCs/>
          <w:kern w:val="2"/>
          <w:sz w:val="32"/>
          <w:szCs w:val="32"/>
          <w:lang w:val="es-419"/>
          <w14:ligatures w14:val="standardContextual"/>
        </w:rPr>
      </w:pPr>
      <w:r w:rsidRPr="003D1033">
        <w:rPr>
          <w:rFonts w:ascii="Calibri" w:hAnsi="Calibri" w:cs="Calibri"/>
          <w:kern w:val="2"/>
          <w:sz w:val="32"/>
          <w:szCs w:val="32"/>
          <w:lang w:val="es-419"/>
          <w14:ligatures w14:val="standardContextual"/>
        </w:rPr>
        <w:br/>
      </w:r>
      <w:r w:rsidR="000D1F6D" w:rsidRPr="003D1033">
        <w:rPr>
          <w:rFonts w:ascii="Calibri" w:hAnsi="Calibri" w:cs="Calibri"/>
          <w:b/>
          <w:bCs/>
          <w:kern w:val="2"/>
          <w:sz w:val="32"/>
          <w:szCs w:val="32"/>
          <w:lang w:val="es-419"/>
          <w14:ligatures w14:val="standardContextual"/>
        </w:rPr>
        <w:t xml:space="preserve">Por ello, </w:t>
      </w:r>
      <w:r w:rsidR="009B6E44" w:rsidRPr="003D1033">
        <w:rPr>
          <w:rFonts w:ascii="Calibri" w:hAnsi="Calibri" w:cs="Calibri"/>
          <w:b/>
          <w:bCs/>
          <w:kern w:val="2"/>
          <w:sz w:val="32"/>
          <w:szCs w:val="32"/>
          <w:lang w:val="es-419"/>
          <w14:ligatures w14:val="standardContextual"/>
        </w:rPr>
        <w:t>solicitamos</w:t>
      </w:r>
      <w:r w:rsidR="00103658" w:rsidRPr="003D1033">
        <w:rPr>
          <w:rFonts w:ascii="Calibri" w:hAnsi="Calibri" w:cs="Calibri"/>
          <w:b/>
          <w:bCs/>
          <w:kern w:val="2"/>
          <w:sz w:val="32"/>
          <w:szCs w:val="32"/>
          <w:lang w:val="es-419"/>
          <w14:ligatures w14:val="standardContextual"/>
        </w:rPr>
        <w:t>:</w:t>
      </w:r>
    </w:p>
    <w:p w14:paraId="3803146F" w14:textId="77777777" w:rsidR="009B6E44" w:rsidRPr="003D1033" w:rsidRDefault="009B6E44" w:rsidP="00E81485">
      <w:pPr>
        <w:spacing w:after="0" w:line="240" w:lineRule="auto"/>
        <w:jc w:val="both"/>
        <w:rPr>
          <w:rFonts w:ascii="Calibri" w:hAnsi="Calibri" w:cs="Calibri"/>
          <w:kern w:val="2"/>
          <w:sz w:val="32"/>
          <w:szCs w:val="32"/>
          <w:lang w:val="es-419"/>
          <w14:ligatures w14:val="standardContextual"/>
        </w:rPr>
      </w:pPr>
    </w:p>
    <w:p w14:paraId="228C0A56" w14:textId="00DDF16F" w:rsidR="00B429B1" w:rsidRPr="003D1033" w:rsidRDefault="00103658" w:rsidP="00E81485">
      <w:pPr>
        <w:spacing w:after="0" w:line="240" w:lineRule="auto"/>
        <w:jc w:val="both"/>
        <w:rPr>
          <w:rFonts w:ascii="Calibri" w:hAnsi="Calibri" w:cs="Calibri"/>
          <w:b/>
          <w:bCs/>
          <w:kern w:val="2"/>
          <w:sz w:val="32"/>
          <w:szCs w:val="32"/>
          <w:lang w:val="es-419"/>
          <w14:ligatures w14:val="standardContextual"/>
        </w:rPr>
      </w:pPr>
      <w:r w:rsidRPr="003D1033">
        <w:rPr>
          <w:rFonts w:ascii="Calibri" w:hAnsi="Calibri" w:cs="Calibri"/>
          <w:b/>
          <w:bCs/>
          <w:kern w:val="2"/>
          <w:sz w:val="32"/>
          <w:szCs w:val="32"/>
          <w:lang w:val="es-419"/>
          <w14:ligatures w14:val="standardContextual"/>
        </w:rPr>
        <w:lastRenderedPageBreak/>
        <w:t xml:space="preserve">A los </w:t>
      </w:r>
      <w:r w:rsidR="009B6E44" w:rsidRPr="003D1033">
        <w:rPr>
          <w:rFonts w:ascii="Calibri" w:hAnsi="Calibri" w:cs="Calibri"/>
          <w:b/>
          <w:bCs/>
          <w:kern w:val="2"/>
          <w:sz w:val="32"/>
          <w:szCs w:val="32"/>
          <w:lang w:val="es-419"/>
          <w14:ligatures w14:val="standardContextual"/>
        </w:rPr>
        <w:t>E</w:t>
      </w:r>
      <w:r w:rsidR="00745529" w:rsidRPr="003D1033">
        <w:rPr>
          <w:rFonts w:ascii="Calibri" w:hAnsi="Calibri" w:cs="Calibri"/>
          <w:b/>
          <w:bCs/>
          <w:kern w:val="2"/>
          <w:sz w:val="32"/>
          <w:szCs w:val="32"/>
          <w:lang w:val="es-419"/>
          <w14:ligatures w14:val="standardContextual"/>
        </w:rPr>
        <w:t>stados</w:t>
      </w:r>
      <w:r w:rsidRPr="003D1033">
        <w:rPr>
          <w:rFonts w:ascii="Calibri" w:hAnsi="Calibri" w:cs="Calibri"/>
          <w:b/>
          <w:bCs/>
          <w:kern w:val="2"/>
          <w:sz w:val="32"/>
          <w:szCs w:val="32"/>
          <w:lang w:val="es-419"/>
          <w14:ligatures w14:val="standardContextual"/>
        </w:rPr>
        <w:t>:</w:t>
      </w:r>
      <w:r w:rsidR="0011461C" w:rsidRPr="003D1033">
        <w:rPr>
          <w:rFonts w:ascii="Calibri" w:hAnsi="Calibri" w:cs="Calibri"/>
          <w:b/>
          <w:bCs/>
          <w:kern w:val="2"/>
          <w:sz w:val="32"/>
          <w:szCs w:val="32"/>
          <w:lang w:val="es-419"/>
          <w14:ligatures w14:val="standardContextual"/>
        </w:rPr>
        <w:t xml:space="preserve"> </w:t>
      </w:r>
    </w:p>
    <w:p w14:paraId="6ABC1222" w14:textId="77777777" w:rsidR="00514097" w:rsidRPr="003D1033" w:rsidRDefault="00514097" w:rsidP="00E81485">
      <w:pPr>
        <w:spacing w:after="0" w:line="240" w:lineRule="auto"/>
        <w:jc w:val="both"/>
        <w:rPr>
          <w:rFonts w:ascii="Calibri" w:hAnsi="Calibri" w:cs="Calibri"/>
          <w:b/>
          <w:bCs/>
          <w:kern w:val="2"/>
          <w:sz w:val="32"/>
          <w:szCs w:val="32"/>
          <w:lang w:val="es-419"/>
          <w14:ligatures w14:val="standardContextual"/>
        </w:rPr>
      </w:pPr>
    </w:p>
    <w:p w14:paraId="735FA427" w14:textId="77777777" w:rsidR="00014FDF" w:rsidRPr="003D1033" w:rsidRDefault="00FB0FC5"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F</w:t>
      </w:r>
      <w:r w:rsidR="00514097" w:rsidRPr="003D1033">
        <w:rPr>
          <w:rFonts w:ascii="Calibri" w:hAnsi="Calibri" w:cs="Calibri"/>
          <w:b/>
          <w:bCs/>
          <w:i/>
          <w:iCs/>
          <w:sz w:val="32"/>
          <w:szCs w:val="32"/>
          <w:lang w:val="es-419"/>
        </w:rPr>
        <w:t>omentar</w:t>
      </w:r>
      <w:r w:rsidR="00014FDF" w:rsidRPr="003D1033">
        <w:rPr>
          <w:rFonts w:ascii="Calibri" w:hAnsi="Calibri" w:cs="Calibri"/>
          <w:i/>
          <w:iCs/>
          <w:sz w:val="32"/>
          <w:szCs w:val="32"/>
          <w:lang w:val="es-419"/>
        </w:rPr>
        <w:t>,</w:t>
      </w:r>
      <w:r w:rsidR="009B6E44" w:rsidRPr="003D1033">
        <w:rPr>
          <w:rFonts w:ascii="Calibri" w:hAnsi="Calibri" w:cs="Calibri"/>
          <w:sz w:val="32"/>
          <w:szCs w:val="32"/>
          <w:lang w:val="es-419"/>
        </w:rPr>
        <w:t xml:space="preserve"> mediante políticas públicas basadas en las mejores prácticas internacionales, la existencia de un </w:t>
      </w:r>
      <w:r w:rsidR="00514097" w:rsidRPr="003D1033">
        <w:rPr>
          <w:rFonts w:ascii="Calibri" w:hAnsi="Calibri" w:cs="Calibri"/>
          <w:sz w:val="32"/>
          <w:szCs w:val="32"/>
          <w:lang w:val="es-419"/>
        </w:rPr>
        <w:t>panorama mediático libre, independiente y diverso que abarque tanto plataformas tradicionales como digitales</w:t>
      </w:r>
      <w:r w:rsidRPr="003D1033">
        <w:rPr>
          <w:rFonts w:ascii="Calibri" w:hAnsi="Calibri" w:cs="Calibri"/>
          <w:sz w:val="32"/>
          <w:szCs w:val="32"/>
          <w:lang w:val="es-419"/>
        </w:rPr>
        <w:t xml:space="preserve">, promulgando y haciendo cumplir leyes </w:t>
      </w:r>
      <w:r w:rsidR="009B6E44" w:rsidRPr="003D1033">
        <w:rPr>
          <w:rFonts w:ascii="Calibri" w:hAnsi="Calibri" w:cs="Calibri"/>
          <w:sz w:val="32"/>
          <w:szCs w:val="32"/>
          <w:lang w:val="es-419"/>
        </w:rPr>
        <w:t xml:space="preserve">y marcos normativos </w:t>
      </w:r>
      <w:r w:rsidRPr="003D1033">
        <w:rPr>
          <w:rFonts w:ascii="Calibri" w:hAnsi="Calibri" w:cs="Calibri"/>
          <w:sz w:val="32"/>
          <w:szCs w:val="32"/>
          <w:lang w:val="es-419"/>
        </w:rPr>
        <w:t xml:space="preserve">que protejan y garanticen </w:t>
      </w:r>
      <w:r w:rsidR="000D1F6D" w:rsidRPr="003D1033">
        <w:rPr>
          <w:rFonts w:ascii="Calibri" w:hAnsi="Calibri" w:cs="Calibri"/>
          <w:sz w:val="32"/>
          <w:szCs w:val="32"/>
          <w:lang w:val="es-419"/>
        </w:rPr>
        <w:t>la libertad de expresión</w:t>
      </w:r>
      <w:r w:rsidRPr="003D1033">
        <w:rPr>
          <w:rFonts w:ascii="Calibri" w:hAnsi="Calibri" w:cs="Calibri"/>
          <w:sz w:val="32"/>
          <w:szCs w:val="32"/>
          <w:lang w:val="es-419"/>
        </w:rPr>
        <w:t xml:space="preserve"> y de prensa</w:t>
      </w:r>
      <w:r w:rsidR="00103658" w:rsidRPr="003D1033">
        <w:rPr>
          <w:rFonts w:ascii="Calibri" w:hAnsi="Calibri" w:cs="Calibri"/>
          <w:sz w:val="32"/>
          <w:szCs w:val="32"/>
          <w:lang w:val="es-419"/>
        </w:rPr>
        <w:t xml:space="preserve"> </w:t>
      </w:r>
      <w:r w:rsidR="009B6E44" w:rsidRPr="003D1033">
        <w:rPr>
          <w:rFonts w:ascii="Calibri" w:hAnsi="Calibri" w:cs="Calibri"/>
          <w:sz w:val="32"/>
          <w:szCs w:val="32"/>
          <w:lang w:val="es-419"/>
        </w:rPr>
        <w:t xml:space="preserve">a la luz de </w:t>
      </w:r>
      <w:r w:rsidR="00103658" w:rsidRPr="003D1033">
        <w:rPr>
          <w:rFonts w:ascii="Calibri" w:hAnsi="Calibri" w:cs="Calibri"/>
          <w:sz w:val="32"/>
          <w:szCs w:val="32"/>
          <w:lang w:val="es-419"/>
        </w:rPr>
        <w:t>principios internacionales sobre derechos humanos</w:t>
      </w:r>
      <w:r w:rsidR="00014FDF" w:rsidRPr="003D1033">
        <w:rPr>
          <w:rFonts w:ascii="Calibri" w:hAnsi="Calibri" w:cs="Calibri"/>
          <w:sz w:val="32"/>
          <w:szCs w:val="32"/>
          <w:lang w:val="es-419"/>
        </w:rPr>
        <w:t xml:space="preserve">. </w:t>
      </w:r>
    </w:p>
    <w:p w14:paraId="4A4C3466" w14:textId="77777777" w:rsidR="00014FDF" w:rsidRPr="003D1033" w:rsidRDefault="00014FDF" w:rsidP="00E81485">
      <w:pPr>
        <w:pStyle w:val="ListParagraph"/>
        <w:spacing w:after="0" w:line="240" w:lineRule="auto"/>
        <w:jc w:val="both"/>
        <w:rPr>
          <w:rFonts w:ascii="Calibri" w:hAnsi="Calibri" w:cs="Calibri"/>
          <w:color w:val="FF0000"/>
          <w:sz w:val="32"/>
          <w:szCs w:val="32"/>
          <w:lang w:val="es-419"/>
        </w:rPr>
      </w:pPr>
    </w:p>
    <w:p w14:paraId="560DE644" w14:textId="2AE481B1" w:rsidR="00014FDF" w:rsidRPr="003D1033" w:rsidRDefault="00014FDF"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 xml:space="preserve">Facilitar </w:t>
      </w:r>
      <w:r w:rsidR="009B6E44" w:rsidRPr="003D1033">
        <w:rPr>
          <w:rFonts w:ascii="Calibri" w:hAnsi="Calibri" w:cs="Calibri"/>
          <w:sz w:val="32"/>
          <w:szCs w:val="32"/>
          <w:lang w:val="es-419"/>
        </w:rPr>
        <w:t xml:space="preserve">a </w:t>
      </w:r>
      <w:r w:rsidR="009101A0" w:rsidRPr="003D1033">
        <w:rPr>
          <w:rFonts w:ascii="Calibri" w:hAnsi="Calibri" w:cs="Calibri"/>
          <w:sz w:val="32"/>
          <w:szCs w:val="32"/>
          <w:lang w:val="es-419"/>
        </w:rPr>
        <w:t>la</w:t>
      </w:r>
      <w:r w:rsidR="00604FD5" w:rsidRPr="003D1033">
        <w:rPr>
          <w:rFonts w:ascii="Calibri" w:hAnsi="Calibri" w:cs="Calibri"/>
          <w:sz w:val="32"/>
          <w:szCs w:val="32"/>
          <w:lang w:val="es-419"/>
        </w:rPr>
        <w:t xml:space="preserve"> </w:t>
      </w:r>
      <w:r w:rsidR="009B6E44" w:rsidRPr="003D1033">
        <w:rPr>
          <w:rFonts w:ascii="Calibri" w:hAnsi="Calibri" w:cs="Calibri"/>
          <w:sz w:val="32"/>
          <w:szCs w:val="32"/>
          <w:lang w:val="es-419"/>
        </w:rPr>
        <w:t>ciudadan</w:t>
      </w:r>
      <w:r w:rsidR="00604FD5" w:rsidRPr="003D1033">
        <w:rPr>
          <w:rFonts w:ascii="Calibri" w:hAnsi="Calibri" w:cs="Calibri"/>
          <w:sz w:val="32"/>
          <w:szCs w:val="32"/>
          <w:lang w:val="es-419"/>
        </w:rPr>
        <w:t>ía</w:t>
      </w:r>
      <w:r w:rsidR="009B6E44" w:rsidRPr="003D1033">
        <w:rPr>
          <w:rFonts w:ascii="Calibri" w:hAnsi="Calibri" w:cs="Calibri"/>
          <w:sz w:val="32"/>
          <w:szCs w:val="32"/>
          <w:lang w:val="es-419"/>
        </w:rPr>
        <w:t xml:space="preserve"> acceso a información de calidad que le permita tomar decisiones de igual calidad en su vida cotidiana ante el uso de la desinformación, los discursos de odio, </w:t>
      </w:r>
      <w:r w:rsidR="000D1F6D" w:rsidRPr="003D1033">
        <w:rPr>
          <w:rFonts w:ascii="Calibri" w:hAnsi="Calibri" w:cs="Calibri"/>
          <w:sz w:val="32"/>
          <w:szCs w:val="32"/>
          <w:lang w:val="es-419"/>
        </w:rPr>
        <w:t xml:space="preserve">la </w:t>
      </w:r>
      <w:r w:rsidR="00FB0FC5" w:rsidRPr="003D1033">
        <w:rPr>
          <w:rFonts w:ascii="Calibri" w:hAnsi="Calibri" w:cs="Calibri"/>
          <w:sz w:val="32"/>
          <w:szCs w:val="32"/>
          <w:lang w:val="es-419"/>
        </w:rPr>
        <w:t xml:space="preserve">discriminación, </w:t>
      </w:r>
      <w:r w:rsidR="009B6E44" w:rsidRPr="003D1033">
        <w:rPr>
          <w:rFonts w:ascii="Calibri" w:hAnsi="Calibri" w:cs="Calibri"/>
          <w:sz w:val="32"/>
          <w:szCs w:val="32"/>
          <w:lang w:val="es-419"/>
        </w:rPr>
        <w:t>el racismo</w:t>
      </w:r>
      <w:r w:rsidR="002B4002" w:rsidRPr="003D1033">
        <w:rPr>
          <w:rFonts w:ascii="Calibri" w:hAnsi="Calibri" w:cs="Calibri"/>
          <w:sz w:val="32"/>
          <w:szCs w:val="32"/>
          <w:lang w:val="es-419"/>
        </w:rPr>
        <w:t xml:space="preserve"> o </w:t>
      </w:r>
      <w:r w:rsidR="009B6E44" w:rsidRPr="003D1033">
        <w:rPr>
          <w:rFonts w:ascii="Calibri" w:hAnsi="Calibri" w:cs="Calibri"/>
          <w:sz w:val="32"/>
          <w:szCs w:val="32"/>
          <w:lang w:val="es-419"/>
        </w:rPr>
        <w:t xml:space="preserve">la </w:t>
      </w:r>
      <w:r w:rsidR="000D1F6D" w:rsidRPr="003D1033">
        <w:rPr>
          <w:rFonts w:ascii="Calibri" w:hAnsi="Calibri" w:cs="Calibri"/>
          <w:sz w:val="32"/>
          <w:szCs w:val="32"/>
          <w:lang w:val="es-419"/>
        </w:rPr>
        <w:t>incitación a la violencia</w:t>
      </w:r>
      <w:r w:rsidR="009B6E44" w:rsidRPr="003D1033">
        <w:rPr>
          <w:rFonts w:ascii="Calibri" w:hAnsi="Calibri" w:cs="Calibri"/>
          <w:sz w:val="32"/>
          <w:szCs w:val="32"/>
          <w:lang w:val="es-419"/>
        </w:rPr>
        <w:t xml:space="preserve">, entre otras distorsiones presentes ya en el ecosistema digital. </w:t>
      </w:r>
    </w:p>
    <w:p w14:paraId="6E47AE32" w14:textId="77777777" w:rsidR="00014FDF" w:rsidRPr="003D1033" w:rsidRDefault="00014FDF" w:rsidP="00E81485">
      <w:pPr>
        <w:pStyle w:val="ListParagraph"/>
        <w:jc w:val="both"/>
        <w:rPr>
          <w:rFonts w:ascii="Calibri" w:hAnsi="Calibri" w:cs="Calibri"/>
          <w:sz w:val="32"/>
          <w:szCs w:val="32"/>
          <w:lang w:val="es-419"/>
        </w:rPr>
      </w:pPr>
    </w:p>
    <w:p w14:paraId="39F0D921" w14:textId="1B5025FD" w:rsidR="002B4002" w:rsidRPr="003D1033" w:rsidRDefault="00014FDF"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Evitar</w:t>
      </w:r>
      <w:r w:rsidRPr="003D1033">
        <w:rPr>
          <w:rFonts w:ascii="Calibri" w:hAnsi="Calibri" w:cs="Calibri"/>
          <w:sz w:val="32"/>
          <w:szCs w:val="32"/>
          <w:lang w:val="es-419"/>
        </w:rPr>
        <w:t xml:space="preserve"> el discurso y las narrativas de polarización política, que incluye</w:t>
      </w:r>
      <w:r w:rsidR="00671120" w:rsidRPr="003D1033">
        <w:rPr>
          <w:rFonts w:ascii="Calibri" w:hAnsi="Calibri" w:cs="Calibri"/>
          <w:sz w:val="32"/>
          <w:szCs w:val="32"/>
          <w:lang w:val="es-419"/>
        </w:rPr>
        <w:t>n</w:t>
      </w:r>
      <w:r w:rsidRPr="003D1033">
        <w:rPr>
          <w:rFonts w:ascii="Calibri" w:hAnsi="Calibri" w:cs="Calibri"/>
          <w:sz w:val="32"/>
          <w:szCs w:val="32"/>
          <w:lang w:val="es-419"/>
        </w:rPr>
        <w:t xml:space="preserve"> la estigmatización del trabajo periodístico </w:t>
      </w:r>
      <w:r w:rsidR="002B4002" w:rsidRPr="003D1033">
        <w:rPr>
          <w:rFonts w:ascii="Calibri" w:hAnsi="Calibri" w:cs="Calibri"/>
          <w:sz w:val="32"/>
          <w:szCs w:val="32"/>
          <w:lang w:val="es-419"/>
        </w:rPr>
        <w:t xml:space="preserve">en sus roles democráticos ligados a </w:t>
      </w:r>
      <w:r w:rsidRPr="003D1033">
        <w:rPr>
          <w:rFonts w:ascii="Calibri" w:hAnsi="Calibri" w:cs="Calibri"/>
          <w:sz w:val="32"/>
          <w:szCs w:val="32"/>
          <w:lang w:val="es-419"/>
        </w:rPr>
        <w:t>transmis</w:t>
      </w:r>
      <w:r w:rsidR="002B4002" w:rsidRPr="003D1033">
        <w:rPr>
          <w:rFonts w:ascii="Calibri" w:hAnsi="Calibri" w:cs="Calibri"/>
          <w:sz w:val="32"/>
          <w:szCs w:val="32"/>
          <w:lang w:val="es-419"/>
        </w:rPr>
        <w:t xml:space="preserve">ión </w:t>
      </w:r>
      <w:r w:rsidRPr="003D1033">
        <w:rPr>
          <w:rFonts w:ascii="Calibri" w:hAnsi="Calibri" w:cs="Calibri"/>
          <w:sz w:val="32"/>
          <w:szCs w:val="32"/>
          <w:lang w:val="es-419"/>
        </w:rPr>
        <w:t xml:space="preserve">de noticias, vigilancia sobre funcionarios electos, tolerancia ante las opiniones disidentes y la construcción de consensos. </w:t>
      </w:r>
    </w:p>
    <w:p w14:paraId="47935A64" w14:textId="742A197E" w:rsidR="008C7CA9" w:rsidRPr="003D1033" w:rsidRDefault="008C7CA9" w:rsidP="00E81485">
      <w:pPr>
        <w:spacing w:after="0" w:line="240" w:lineRule="auto"/>
        <w:jc w:val="both"/>
        <w:rPr>
          <w:rFonts w:ascii="Calibri" w:hAnsi="Calibri" w:cs="Calibri"/>
          <w:color w:val="FF0000"/>
          <w:kern w:val="2"/>
          <w:sz w:val="32"/>
          <w:szCs w:val="32"/>
          <w:lang w:val="es-419"/>
          <w14:ligatures w14:val="standardContextual"/>
        </w:rPr>
      </w:pPr>
    </w:p>
    <w:p w14:paraId="6EB46D99" w14:textId="7D372726" w:rsidR="008C7CA9" w:rsidRPr="003D1033" w:rsidRDefault="008C7CA9"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Proteger</w:t>
      </w:r>
      <w:r w:rsidRPr="003D1033">
        <w:rPr>
          <w:rFonts w:ascii="Calibri" w:hAnsi="Calibri" w:cs="Calibri"/>
          <w:sz w:val="32"/>
          <w:szCs w:val="32"/>
          <w:lang w:val="es-419"/>
        </w:rPr>
        <w:t xml:space="preserve"> a periodistas y medios de comunicación de amenazas, ataques y violencia, abordando la impunidad de los crímenes contra periodistas y creando grupos de trabajo y sistemas de protección eficientes para prevenir, investigar y procesar los ataques y reparar sus consecuencias.</w:t>
      </w:r>
    </w:p>
    <w:p w14:paraId="1ADD7567" w14:textId="77777777" w:rsidR="008C7CA9" w:rsidRPr="003D1033" w:rsidRDefault="008C7CA9" w:rsidP="00E81485">
      <w:pPr>
        <w:spacing w:after="0" w:line="240" w:lineRule="auto"/>
        <w:jc w:val="both"/>
        <w:rPr>
          <w:rFonts w:ascii="Calibri" w:hAnsi="Calibri" w:cs="Calibri"/>
          <w:kern w:val="2"/>
          <w:sz w:val="32"/>
          <w:szCs w:val="32"/>
          <w:lang w:val="es-419"/>
          <w14:ligatures w14:val="standardContextual"/>
        </w:rPr>
      </w:pPr>
    </w:p>
    <w:p w14:paraId="49920899" w14:textId="2BF96567" w:rsidR="2B1A4885" w:rsidRPr="003D1033" w:rsidRDefault="2B1A4885"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Establecer</w:t>
      </w:r>
      <w:r w:rsidRPr="003D1033">
        <w:rPr>
          <w:rFonts w:ascii="Calibri" w:hAnsi="Calibri" w:cs="Calibri"/>
          <w:sz w:val="32"/>
          <w:szCs w:val="32"/>
          <w:lang w:val="es-419"/>
        </w:rPr>
        <w:t xml:space="preserve"> mecanismos y políticas públicas para garantizar el libre flujo de la información y el irrestricto acceso a la información pública; llevar a los fueros civiles (no penales) las causas por  difamación donde aún persista la persecución criminal de </w:t>
      </w:r>
      <w:r w:rsidRPr="003D1033">
        <w:rPr>
          <w:rFonts w:ascii="Calibri" w:hAnsi="Calibri" w:cs="Calibri"/>
          <w:sz w:val="32"/>
          <w:szCs w:val="32"/>
          <w:lang w:val="es-419"/>
        </w:rPr>
        <w:lastRenderedPageBreak/>
        <w:t>periodistas; desalentar los llamados litigios estratégicos contra la participación pública (</w:t>
      </w:r>
      <w:proofErr w:type="spellStart"/>
      <w:r w:rsidRPr="003D1033">
        <w:rPr>
          <w:rFonts w:ascii="Calibri" w:hAnsi="Calibri" w:cs="Calibri"/>
          <w:sz w:val="32"/>
          <w:szCs w:val="32"/>
          <w:lang w:val="es-419"/>
        </w:rPr>
        <w:t>S</w:t>
      </w:r>
      <w:r w:rsidR="0067217E" w:rsidRPr="003D1033">
        <w:rPr>
          <w:rFonts w:ascii="Calibri" w:hAnsi="Calibri" w:cs="Calibri"/>
          <w:sz w:val="32"/>
          <w:szCs w:val="32"/>
          <w:lang w:val="es-419"/>
        </w:rPr>
        <w:t>LAPP</w:t>
      </w:r>
      <w:r w:rsidR="003C3976" w:rsidRPr="003D1033">
        <w:rPr>
          <w:rFonts w:ascii="Calibri" w:hAnsi="Calibri" w:cs="Calibri"/>
          <w:sz w:val="32"/>
          <w:szCs w:val="32"/>
          <w:lang w:val="es-419"/>
        </w:rPr>
        <w:t>s</w:t>
      </w:r>
      <w:proofErr w:type="spellEnd"/>
      <w:r w:rsidRPr="003D1033">
        <w:rPr>
          <w:rFonts w:ascii="Calibri" w:hAnsi="Calibri" w:cs="Calibri"/>
          <w:sz w:val="32"/>
          <w:szCs w:val="32"/>
          <w:lang w:val="es-419"/>
        </w:rPr>
        <w:t>, por sus siglas en inglés) que sólo buscan intimidar y silenciar voces críticas, de periodistas y otros actores civiles, y desactivar regulaciones que mantienen censura directa o indirecta en contra de medios y periodistas.</w:t>
      </w:r>
    </w:p>
    <w:p w14:paraId="076FAEEE" w14:textId="77777777" w:rsidR="008C7CA9" w:rsidRPr="003D1033" w:rsidRDefault="008C7CA9" w:rsidP="00E81485">
      <w:pPr>
        <w:spacing w:after="0" w:line="240" w:lineRule="auto"/>
        <w:jc w:val="both"/>
        <w:rPr>
          <w:rFonts w:ascii="Calibri" w:hAnsi="Calibri" w:cs="Calibri"/>
          <w:kern w:val="2"/>
          <w:sz w:val="32"/>
          <w:szCs w:val="32"/>
          <w:lang w:val="es-419"/>
          <w14:ligatures w14:val="standardContextual"/>
        </w:rPr>
      </w:pPr>
    </w:p>
    <w:p w14:paraId="17E60299" w14:textId="321ADC56" w:rsidR="000D1F6D" w:rsidRPr="003D1033" w:rsidRDefault="008C7CA9"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Apoyar</w:t>
      </w:r>
      <w:r w:rsidRPr="003D1033">
        <w:rPr>
          <w:rFonts w:ascii="Calibri" w:hAnsi="Calibri" w:cs="Calibri"/>
          <w:sz w:val="32"/>
          <w:szCs w:val="32"/>
          <w:lang w:val="es-419"/>
        </w:rPr>
        <w:t xml:space="preserve"> la s</w:t>
      </w:r>
      <w:r w:rsidR="002513DF" w:rsidRPr="003D1033">
        <w:rPr>
          <w:rFonts w:ascii="Calibri" w:hAnsi="Calibri" w:cs="Calibri"/>
          <w:sz w:val="32"/>
          <w:szCs w:val="32"/>
          <w:lang w:val="es-419"/>
        </w:rPr>
        <w:t xml:space="preserve">ostenibilidad </w:t>
      </w:r>
      <w:r w:rsidRPr="003D1033">
        <w:rPr>
          <w:rFonts w:ascii="Calibri" w:hAnsi="Calibri" w:cs="Calibri"/>
          <w:sz w:val="32"/>
          <w:szCs w:val="32"/>
          <w:lang w:val="es-419"/>
        </w:rPr>
        <w:t xml:space="preserve">de los medios de comunicación y </w:t>
      </w:r>
      <w:r w:rsidR="002513DF" w:rsidRPr="003D1033">
        <w:rPr>
          <w:rFonts w:ascii="Calibri" w:hAnsi="Calibri" w:cs="Calibri"/>
          <w:sz w:val="32"/>
          <w:szCs w:val="32"/>
          <w:lang w:val="es-419"/>
        </w:rPr>
        <w:t xml:space="preserve">del periodismo independiente, como actores que favorecen la existencia de </w:t>
      </w:r>
      <w:r w:rsidRPr="003D1033">
        <w:rPr>
          <w:rFonts w:ascii="Calibri" w:hAnsi="Calibri" w:cs="Calibri"/>
          <w:sz w:val="32"/>
          <w:szCs w:val="32"/>
          <w:lang w:val="es-419"/>
        </w:rPr>
        <w:t xml:space="preserve">un </w:t>
      </w:r>
      <w:r w:rsidR="002513DF" w:rsidRPr="003D1033">
        <w:rPr>
          <w:rFonts w:ascii="Calibri" w:hAnsi="Calibri" w:cs="Calibri"/>
          <w:sz w:val="32"/>
          <w:szCs w:val="32"/>
          <w:lang w:val="es-419"/>
        </w:rPr>
        <w:t xml:space="preserve">régimen democrático y, en particular, de una esfera pública </w:t>
      </w:r>
      <w:r w:rsidR="00777C17" w:rsidRPr="003D1033">
        <w:rPr>
          <w:rFonts w:ascii="Calibri" w:hAnsi="Calibri" w:cs="Calibri"/>
          <w:sz w:val="32"/>
          <w:szCs w:val="32"/>
          <w:lang w:val="es-419"/>
        </w:rPr>
        <w:t>en la que</w:t>
      </w:r>
      <w:r w:rsidR="002513DF" w:rsidRPr="003D1033">
        <w:rPr>
          <w:rFonts w:ascii="Calibri" w:hAnsi="Calibri" w:cs="Calibri"/>
          <w:sz w:val="32"/>
          <w:szCs w:val="32"/>
          <w:lang w:val="es-419"/>
        </w:rPr>
        <w:t xml:space="preserve"> </w:t>
      </w:r>
      <w:r w:rsidR="009101A0" w:rsidRPr="003D1033">
        <w:rPr>
          <w:rFonts w:ascii="Calibri" w:hAnsi="Calibri" w:cs="Calibri"/>
          <w:sz w:val="32"/>
          <w:szCs w:val="32"/>
          <w:lang w:val="es-419"/>
        </w:rPr>
        <w:t>la</w:t>
      </w:r>
      <w:r w:rsidR="002513DF" w:rsidRPr="003D1033">
        <w:rPr>
          <w:rFonts w:ascii="Calibri" w:hAnsi="Calibri" w:cs="Calibri"/>
          <w:sz w:val="32"/>
          <w:szCs w:val="32"/>
          <w:lang w:val="es-419"/>
        </w:rPr>
        <w:t xml:space="preserve"> ciudadan</w:t>
      </w:r>
      <w:r w:rsidR="00777C17" w:rsidRPr="003D1033">
        <w:rPr>
          <w:rFonts w:ascii="Calibri" w:hAnsi="Calibri" w:cs="Calibri"/>
          <w:sz w:val="32"/>
          <w:szCs w:val="32"/>
          <w:lang w:val="es-419"/>
        </w:rPr>
        <w:t>ía</w:t>
      </w:r>
      <w:r w:rsidR="002513DF" w:rsidRPr="003D1033">
        <w:rPr>
          <w:rFonts w:ascii="Calibri" w:hAnsi="Calibri" w:cs="Calibri"/>
          <w:sz w:val="32"/>
          <w:szCs w:val="32"/>
          <w:lang w:val="es-419"/>
        </w:rPr>
        <w:t xml:space="preserve"> vigila los asuntos de interés público, debate ideas diversas y construye consensos. </w:t>
      </w:r>
    </w:p>
    <w:p w14:paraId="0543D6B1" w14:textId="77777777" w:rsidR="00014FDF" w:rsidRPr="003D1033" w:rsidRDefault="00014FDF" w:rsidP="00E81485">
      <w:pPr>
        <w:spacing w:after="0" w:line="240" w:lineRule="auto"/>
        <w:jc w:val="both"/>
        <w:rPr>
          <w:rFonts w:ascii="Calibri" w:hAnsi="Calibri" w:cs="Calibri"/>
          <w:sz w:val="32"/>
          <w:szCs w:val="32"/>
          <w:lang w:val="es-419"/>
        </w:rPr>
      </w:pPr>
    </w:p>
    <w:p w14:paraId="1C303717" w14:textId="24E57B9C" w:rsidR="002513DF" w:rsidRPr="003D1033" w:rsidRDefault="002513DF"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Establecer</w:t>
      </w:r>
      <w:r w:rsidRPr="003D1033">
        <w:rPr>
          <w:rFonts w:ascii="Calibri" w:hAnsi="Calibri" w:cs="Calibri"/>
          <w:sz w:val="32"/>
          <w:szCs w:val="32"/>
          <w:lang w:val="es-419"/>
        </w:rPr>
        <w:t xml:space="preserve"> regulaciones que favorezcan la libre concurrencia ciudadana a las permanentes innovaciones propias de la era digital</w:t>
      </w:r>
      <w:r w:rsidR="00B21B88" w:rsidRPr="003D1033">
        <w:rPr>
          <w:rFonts w:ascii="Calibri" w:hAnsi="Calibri" w:cs="Calibri"/>
          <w:sz w:val="32"/>
          <w:szCs w:val="32"/>
          <w:lang w:val="es-419"/>
        </w:rPr>
        <w:t>,</w:t>
      </w:r>
      <w:r w:rsidRPr="003D1033">
        <w:rPr>
          <w:rFonts w:ascii="Calibri" w:hAnsi="Calibri" w:cs="Calibri"/>
          <w:sz w:val="32"/>
          <w:szCs w:val="32"/>
          <w:lang w:val="es-419"/>
        </w:rPr>
        <w:t xml:space="preserve"> con las herramientas necesarias para garantizar su participación en comunidad y velar por los derechos humanos. </w:t>
      </w:r>
    </w:p>
    <w:p w14:paraId="6F19EC90" w14:textId="77777777" w:rsidR="00B21B88" w:rsidRPr="003D1033" w:rsidRDefault="00B21B88" w:rsidP="00E81485">
      <w:pPr>
        <w:pStyle w:val="ListParagraph"/>
        <w:spacing w:after="0" w:line="240" w:lineRule="auto"/>
        <w:jc w:val="both"/>
        <w:rPr>
          <w:rFonts w:ascii="Calibri" w:hAnsi="Calibri" w:cs="Calibri"/>
          <w:sz w:val="32"/>
          <w:szCs w:val="32"/>
          <w:lang w:val="es-419"/>
        </w:rPr>
      </w:pPr>
    </w:p>
    <w:p w14:paraId="39C5B43D" w14:textId="7A57C02E" w:rsidR="00B429B1" w:rsidRPr="003D1033" w:rsidRDefault="002513DF" w:rsidP="00E81485">
      <w:pPr>
        <w:pStyle w:val="ListParagraph"/>
        <w:numPr>
          <w:ilvl w:val="0"/>
          <w:numId w:val="1"/>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Alentar</w:t>
      </w:r>
      <w:r w:rsidRPr="003D1033">
        <w:rPr>
          <w:rFonts w:ascii="Calibri" w:hAnsi="Calibri" w:cs="Calibri"/>
          <w:sz w:val="32"/>
          <w:szCs w:val="32"/>
          <w:lang w:val="es-419"/>
        </w:rPr>
        <w:t xml:space="preserve"> </w:t>
      </w:r>
      <w:r w:rsidR="00E219DC" w:rsidRPr="003D1033">
        <w:rPr>
          <w:rFonts w:ascii="Calibri" w:hAnsi="Calibri" w:cs="Calibri"/>
          <w:sz w:val="32"/>
          <w:szCs w:val="32"/>
          <w:lang w:val="es-419"/>
        </w:rPr>
        <w:t xml:space="preserve">políticas públicas claras y transparentes </w:t>
      </w:r>
      <w:r w:rsidR="00136F96" w:rsidRPr="003D1033">
        <w:rPr>
          <w:rFonts w:ascii="Calibri" w:hAnsi="Calibri" w:cs="Calibri"/>
          <w:sz w:val="32"/>
          <w:szCs w:val="32"/>
          <w:lang w:val="es-419"/>
        </w:rPr>
        <w:t xml:space="preserve">en un mercado sometido a características asimétricas, para que existan </w:t>
      </w:r>
      <w:r w:rsidR="00E219DC" w:rsidRPr="003D1033">
        <w:rPr>
          <w:rFonts w:ascii="Calibri" w:hAnsi="Calibri" w:cs="Calibri"/>
          <w:sz w:val="32"/>
          <w:szCs w:val="32"/>
          <w:lang w:val="es-419"/>
        </w:rPr>
        <w:t>condiciones de diálogo y negociaci</w:t>
      </w:r>
      <w:r w:rsidR="00B21B88" w:rsidRPr="003D1033">
        <w:rPr>
          <w:rFonts w:ascii="Calibri" w:hAnsi="Calibri" w:cs="Calibri"/>
          <w:sz w:val="32"/>
          <w:szCs w:val="32"/>
          <w:lang w:val="es-419"/>
        </w:rPr>
        <w:t xml:space="preserve">ones </w:t>
      </w:r>
      <w:r w:rsidR="00E219DC" w:rsidRPr="003D1033">
        <w:rPr>
          <w:rFonts w:ascii="Calibri" w:hAnsi="Calibri" w:cs="Calibri"/>
          <w:sz w:val="32"/>
          <w:szCs w:val="32"/>
          <w:lang w:val="es-419"/>
        </w:rPr>
        <w:t>equilibrad</w:t>
      </w:r>
      <w:r w:rsidR="00136F96" w:rsidRPr="003D1033">
        <w:rPr>
          <w:rFonts w:ascii="Calibri" w:hAnsi="Calibri" w:cs="Calibri"/>
          <w:sz w:val="32"/>
          <w:szCs w:val="32"/>
          <w:lang w:val="es-419"/>
        </w:rPr>
        <w:t>a</w:t>
      </w:r>
      <w:r w:rsidR="00E219DC" w:rsidRPr="003D1033">
        <w:rPr>
          <w:rFonts w:ascii="Calibri" w:hAnsi="Calibri" w:cs="Calibri"/>
          <w:sz w:val="32"/>
          <w:szCs w:val="32"/>
          <w:lang w:val="es-419"/>
        </w:rPr>
        <w:t>s entre medios de comunicación y empresas de tecnología que distribuyen contenidos periodísticos.</w:t>
      </w:r>
    </w:p>
    <w:p w14:paraId="70A0667E" w14:textId="77777777" w:rsidR="00B429B1" w:rsidRPr="003D1033" w:rsidRDefault="00B429B1" w:rsidP="00E81485">
      <w:pPr>
        <w:spacing w:after="0" w:line="240" w:lineRule="auto"/>
        <w:jc w:val="both"/>
        <w:rPr>
          <w:rFonts w:ascii="Calibri" w:hAnsi="Calibri" w:cs="Calibri"/>
          <w:kern w:val="2"/>
          <w:sz w:val="32"/>
          <w:szCs w:val="32"/>
          <w:lang w:val="es-419"/>
          <w14:ligatures w14:val="standardContextual"/>
        </w:rPr>
      </w:pPr>
    </w:p>
    <w:p w14:paraId="26296693" w14:textId="6FC4A88B" w:rsidR="00182979" w:rsidRPr="003D1033" w:rsidRDefault="00182979" w:rsidP="00E81485">
      <w:pPr>
        <w:pStyle w:val="NoSpacing"/>
        <w:numPr>
          <w:ilvl w:val="0"/>
          <w:numId w:val="1"/>
        </w:numPr>
        <w:jc w:val="both"/>
        <w:rPr>
          <w:rFonts w:ascii="Calibri" w:hAnsi="Calibri" w:cs="Calibri"/>
          <w:kern w:val="2"/>
          <w:sz w:val="32"/>
          <w:szCs w:val="32"/>
          <w:lang w:val="es-419"/>
          <w14:ligatures w14:val="standardContextual"/>
        </w:rPr>
      </w:pPr>
      <w:r w:rsidRPr="003D1033">
        <w:rPr>
          <w:rFonts w:ascii="Calibri" w:hAnsi="Calibri" w:cs="Calibri"/>
          <w:b/>
          <w:bCs/>
          <w:i/>
          <w:iCs/>
          <w:kern w:val="2"/>
          <w:sz w:val="32"/>
          <w:szCs w:val="32"/>
          <w:lang w:val="es-419"/>
          <w14:ligatures w14:val="standardContextual"/>
        </w:rPr>
        <w:t>Promover</w:t>
      </w:r>
      <w:r w:rsidRPr="003D1033">
        <w:rPr>
          <w:rFonts w:ascii="Calibri" w:hAnsi="Calibri" w:cs="Calibri"/>
          <w:kern w:val="2"/>
          <w:sz w:val="32"/>
          <w:szCs w:val="32"/>
          <w:lang w:val="es-419"/>
          <w14:ligatures w14:val="standardContextual"/>
        </w:rPr>
        <w:t xml:space="preserve"> la alfabetización mediática</w:t>
      </w:r>
      <w:r w:rsidR="008C7CA9" w:rsidRPr="003D1033">
        <w:rPr>
          <w:rFonts w:ascii="Calibri" w:hAnsi="Calibri" w:cs="Calibri"/>
          <w:kern w:val="2"/>
          <w:sz w:val="32"/>
          <w:szCs w:val="32"/>
          <w:lang w:val="es-419"/>
          <w14:ligatures w14:val="standardContextual"/>
        </w:rPr>
        <w:t xml:space="preserve">, digital y </w:t>
      </w:r>
      <w:r w:rsidRPr="003D1033">
        <w:rPr>
          <w:rFonts w:ascii="Calibri" w:hAnsi="Calibri" w:cs="Calibri"/>
          <w:kern w:val="2"/>
          <w:sz w:val="32"/>
          <w:szCs w:val="32"/>
          <w:lang w:val="es-419"/>
          <w14:ligatures w14:val="standardContextual"/>
        </w:rPr>
        <w:t>las habilidades de pensamiento crítico</w:t>
      </w:r>
      <w:r w:rsidR="008C7CA9" w:rsidRPr="003D1033">
        <w:rPr>
          <w:rFonts w:ascii="Calibri" w:hAnsi="Calibri" w:cs="Calibri"/>
          <w:kern w:val="2"/>
          <w:sz w:val="32"/>
          <w:szCs w:val="32"/>
          <w:lang w:val="es-419"/>
          <w14:ligatures w14:val="standardContextual"/>
        </w:rPr>
        <w:t xml:space="preserve"> para que </w:t>
      </w:r>
      <w:r w:rsidR="009101A0" w:rsidRPr="003D1033">
        <w:rPr>
          <w:rFonts w:ascii="Calibri" w:hAnsi="Calibri" w:cs="Calibri"/>
          <w:kern w:val="2"/>
          <w:sz w:val="32"/>
          <w:szCs w:val="32"/>
          <w:lang w:val="es-419"/>
          <w14:ligatures w14:val="standardContextual"/>
        </w:rPr>
        <w:t xml:space="preserve">la </w:t>
      </w:r>
      <w:r w:rsidR="008C7CA9" w:rsidRPr="003D1033">
        <w:rPr>
          <w:rFonts w:ascii="Calibri" w:hAnsi="Calibri" w:cs="Calibri"/>
          <w:kern w:val="2"/>
          <w:sz w:val="32"/>
          <w:szCs w:val="32"/>
          <w:lang w:val="es-419"/>
          <w14:ligatures w14:val="standardContextual"/>
        </w:rPr>
        <w:t>ciudadan</w:t>
      </w:r>
      <w:r w:rsidR="00752FEB" w:rsidRPr="003D1033">
        <w:rPr>
          <w:rFonts w:ascii="Calibri" w:hAnsi="Calibri" w:cs="Calibri"/>
          <w:kern w:val="2"/>
          <w:sz w:val="32"/>
          <w:szCs w:val="32"/>
          <w:lang w:val="es-419"/>
          <w14:ligatures w14:val="standardContextual"/>
        </w:rPr>
        <w:t>ía</w:t>
      </w:r>
      <w:r w:rsidR="008C7CA9" w:rsidRPr="003D1033">
        <w:rPr>
          <w:rFonts w:ascii="Calibri" w:hAnsi="Calibri" w:cs="Calibri"/>
          <w:kern w:val="2"/>
          <w:sz w:val="32"/>
          <w:szCs w:val="32"/>
          <w:lang w:val="es-419"/>
          <w14:ligatures w14:val="standardContextual"/>
        </w:rPr>
        <w:t xml:space="preserve"> pueda navegar eficazmente en el </w:t>
      </w:r>
      <w:r w:rsidR="00223E1D" w:rsidRPr="003D1033">
        <w:rPr>
          <w:rFonts w:ascii="Calibri" w:hAnsi="Calibri" w:cs="Calibri"/>
          <w:kern w:val="2"/>
          <w:sz w:val="32"/>
          <w:szCs w:val="32"/>
          <w:lang w:val="es-419"/>
          <w14:ligatures w14:val="standardContextual"/>
        </w:rPr>
        <w:t xml:space="preserve">escenario </w:t>
      </w:r>
      <w:r w:rsidR="008C7CA9" w:rsidRPr="003D1033">
        <w:rPr>
          <w:rFonts w:ascii="Calibri" w:hAnsi="Calibri" w:cs="Calibri"/>
          <w:kern w:val="2"/>
          <w:sz w:val="32"/>
          <w:szCs w:val="32"/>
          <w:lang w:val="es-419"/>
          <w14:ligatures w14:val="standardContextual"/>
        </w:rPr>
        <w:t>d</w:t>
      </w:r>
      <w:r w:rsidRPr="003D1033">
        <w:rPr>
          <w:rFonts w:ascii="Calibri" w:hAnsi="Calibri" w:cs="Calibri"/>
          <w:kern w:val="2"/>
          <w:sz w:val="32"/>
          <w:szCs w:val="32"/>
          <w:lang w:val="es-419"/>
          <w14:ligatures w14:val="standardContextual"/>
        </w:rPr>
        <w:t xml:space="preserve">igital </w:t>
      </w:r>
      <w:r w:rsidR="008C7CA9" w:rsidRPr="003D1033">
        <w:rPr>
          <w:rFonts w:ascii="Calibri" w:hAnsi="Calibri" w:cs="Calibri"/>
          <w:kern w:val="2"/>
          <w:sz w:val="32"/>
          <w:szCs w:val="32"/>
          <w:lang w:val="es-419"/>
          <w14:ligatures w14:val="standardContextual"/>
        </w:rPr>
        <w:t xml:space="preserve">y distinguir la </w:t>
      </w:r>
      <w:r w:rsidRPr="003D1033">
        <w:rPr>
          <w:rFonts w:ascii="Calibri" w:hAnsi="Calibri" w:cs="Calibri"/>
          <w:kern w:val="2"/>
          <w:sz w:val="32"/>
          <w:szCs w:val="32"/>
          <w:lang w:val="es-419"/>
          <w14:ligatures w14:val="standardContextual"/>
        </w:rPr>
        <w:t xml:space="preserve">información confiable de la </w:t>
      </w:r>
      <w:r w:rsidR="008C7CA9" w:rsidRPr="003D1033">
        <w:rPr>
          <w:rFonts w:ascii="Calibri" w:hAnsi="Calibri" w:cs="Calibri"/>
          <w:kern w:val="2"/>
          <w:sz w:val="32"/>
          <w:szCs w:val="32"/>
          <w:lang w:val="es-419"/>
          <w14:ligatures w14:val="standardContextual"/>
        </w:rPr>
        <w:t>desinformación</w:t>
      </w:r>
      <w:r w:rsidRPr="003D1033">
        <w:rPr>
          <w:rFonts w:ascii="Calibri" w:hAnsi="Calibri" w:cs="Calibri"/>
          <w:kern w:val="2"/>
          <w:sz w:val="32"/>
          <w:szCs w:val="32"/>
          <w:lang w:val="es-419"/>
          <w14:ligatures w14:val="standardContextual"/>
        </w:rPr>
        <w:t>.</w:t>
      </w:r>
    </w:p>
    <w:p w14:paraId="7B71F931" w14:textId="711BA022" w:rsidR="00B917A6" w:rsidRPr="003D1033" w:rsidRDefault="00103658" w:rsidP="00E81485">
      <w:pPr>
        <w:pStyle w:val="NormalWeb"/>
        <w:jc w:val="both"/>
        <w:rPr>
          <w:rFonts w:ascii="Calibri" w:hAnsi="Calibri" w:cs="Calibri"/>
          <w:b/>
          <w:bCs/>
          <w:sz w:val="32"/>
          <w:szCs w:val="32"/>
          <w:lang w:val="es-ES_tradnl"/>
        </w:rPr>
      </w:pPr>
      <w:r w:rsidRPr="003D1033">
        <w:rPr>
          <w:rFonts w:ascii="Calibri" w:hAnsi="Calibri" w:cs="Calibri"/>
          <w:b/>
          <w:bCs/>
          <w:sz w:val="32"/>
          <w:szCs w:val="32"/>
          <w:lang w:val="es-ES_tradnl"/>
        </w:rPr>
        <w:t>A l</w:t>
      </w:r>
      <w:r w:rsidR="00B917A6" w:rsidRPr="003D1033">
        <w:rPr>
          <w:rFonts w:ascii="Calibri" w:hAnsi="Calibri" w:cs="Calibri"/>
          <w:b/>
          <w:bCs/>
          <w:sz w:val="32"/>
          <w:szCs w:val="32"/>
          <w:lang w:val="es-ES_tradnl"/>
        </w:rPr>
        <w:t>as organizaciones intergubernamentales</w:t>
      </w:r>
      <w:r w:rsidRPr="003D1033">
        <w:rPr>
          <w:rFonts w:ascii="Calibri" w:hAnsi="Calibri" w:cs="Calibri"/>
          <w:b/>
          <w:bCs/>
          <w:sz w:val="32"/>
          <w:szCs w:val="32"/>
          <w:lang w:val="es-ES_tradnl"/>
        </w:rPr>
        <w:t xml:space="preserve">: </w:t>
      </w:r>
    </w:p>
    <w:p w14:paraId="5E71D6E4" w14:textId="5A83B4FC" w:rsidR="00B917A6" w:rsidRPr="003D1033" w:rsidRDefault="00B917A6" w:rsidP="00E81485">
      <w:pPr>
        <w:pStyle w:val="NormalWeb"/>
        <w:numPr>
          <w:ilvl w:val="0"/>
          <w:numId w:val="2"/>
        </w:numPr>
        <w:jc w:val="both"/>
        <w:rPr>
          <w:rFonts w:ascii="Calibri" w:hAnsi="Calibri" w:cs="Calibri"/>
          <w:sz w:val="32"/>
          <w:szCs w:val="32"/>
          <w:lang w:val="es-ES_tradnl"/>
        </w:rPr>
      </w:pPr>
      <w:r w:rsidRPr="003D1033">
        <w:rPr>
          <w:rFonts w:ascii="Calibri" w:hAnsi="Calibri" w:cs="Calibri"/>
          <w:b/>
          <w:bCs/>
          <w:i/>
          <w:iCs/>
          <w:sz w:val="32"/>
          <w:szCs w:val="32"/>
          <w:lang w:val="es-ES_tradnl"/>
        </w:rPr>
        <w:t>Continuar</w:t>
      </w:r>
      <w:r w:rsidRPr="003D1033">
        <w:rPr>
          <w:rFonts w:ascii="Calibri" w:hAnsi="Calibri" w:cs="Calibri"/>
          <w:sz w:val="32"/>
          <w:szCs w:val="32"/>
          <w:lang w:val="es-ES_tradnl"/>
        </w:rPr>
        <w:t xml:space="preserve"> colaborando con organizaciones profesionales e institutos de investigación sobre la situación actual de los medios de comunicación</w:t>
      </w:r>
      <w:r w:rsidR="00900CEA" w:rsidRPr="003D1033">
        <w:rPr>
          <w:rFonts w:ascii="Calibri" w:hAnsi="Calibri" w:cs="Calibri"/>
          <w:sz w:val="32"/>
          <w:szCs w:val="32"/>
          <w:lang w:val="es-ES_tradnl"/>
        </w:rPr>
        <w:t>,</w:t>
      </w:r>
      <w:r w:rsidRPr="003D1033">
        <w:rPr>
          <w:rFonts w:ascii="Calibri" w:hAnsi="Calibri" w:cs="Calibri"/>
          <w:sz w:val="32"/>
          <w:szCs w:val="32"/>
          <w:lang w:val="es-ES_tradnl"/>
        </w:rPr>
        <w:t xml:space="preserve"> para hacer recomendaciones de políticas </w:t>
      </w:r>
      <w:r w:rsidRPr="003D1033">
        <w:rPr>
          <w:rFonts w:ascii="Calibri" w:hAnsi="Calibri" w:cs="Calibri"/>
          <w:sz w:val="32"/>
          <w:szCs w:val="32"/>
          <w:lang w:val="es-ES_tradnl"/>
        </w:rPr>
        <w:lastRenderedPageBreak/>
        <w:t>públicas a los gobiernos</w:t>
      </w:r>
      <w:r w:rsidR="00103658" w:rsidRPr="003D1033">
        <w:rPr>
          <w:rFonts w:ascii="Calibri" w:hAnsi="Calibri" w:cs="Calibri"/>
          <w:sz w:val="32"/>
          <w:szCs w:val="32"/>
          <w:lang w:val="es-ES_tradnl"/>
        </w:rPr>
        <w:t xml:space="preserve"> </w:t>
      </w:r>
      <w:r w:rsidR="00900CEA" w:rsidRPr="003D1033">
        <w:rPr>
          <w:rFonts w:ascii="Calibri" w:hAnsi="Calibri" w:cs="Calibri"/>
          <w:sz w:val="32"/>
          <w:szCs w:val="32"/>
          <w:lang w:val="es-ES_tradnl"/>
        </w:rPr>
        <w:t xml:space="preserve">que incentiven la existencia de </w:t>
      </w:r>
      <w:r w:rsidR="00103658" w:rsidRPr="003D1033">
        <w:rPr>
          <w:rFonts w:ascii="Calibri" w:hAnsi="Calibri" w:cs="Calibri"/>
          <w:sz w:val="32"/>
          <w:szCs w:val="32"/>
          <w:lang w:val="es-ES_tradnl"/>
        </w:rPr>
        <w:t>canales de información libres, independientes y plurales</w:t>
      </w:r>
      <w:r w:rsidRPr="003D1033">
        <w:rPr>
          <w:rFonts w:ascii="Calibri" w:hAnsi="Calibri" w:cs="Calibri"/>
          <w:sz w:val="32"/>
          <w:szCs w:val="32"/>
          <w:lang w:val="es-ES_tradnl"/>
        </w:rPr>
        <w:t xml:space="preserve">. </w:t>
      </w:r>
      <w:r w:rsidR="00223E1D" w:rsidRPr="003D1033">
        <w:rPr>
          <w:rFonts w:ascii="Calibri" w:hAnsi="Calibri" w:cs="Calibri"/>
          <w:color w:val="FF0000"/>
          <w:sz w:val="32"/>
          <w:szCs w:val="32"/>
          <w:lang w:val="es-ES_tradnl"/>
        </w:rPr>
        <w:br/>
      </w:r>
    </w:p>
    <w:p w14:paraId="504DE00A" w14:textId="056097B8" w:rsidR="00B917A6" w:rsidRPr="003D1033" w:rsidRDefault="00B917A6" w:rsidP="00E81485">
      <w:pPr>
        <w:pStyle w:val="NormalWeb"/>
        <w:numPr>
          <w:ilvl w:val="0"/>
          <w:numId w:val="2"/>
        </w:numPr>
        <w:jc w:val="both"/>
        <w:rPr>
          <w:rFonts w:ascii="Calibri" w:hAnsi="Calibri" w:cs="Calibri"/>
          <w:color w:val="FF0000"/>
          <w:sz w:val="32"/>
          <w:szCs w:val="32"/>
          <w:lang w:val="es-ES_tradnl"/>
        </w:rPr>
      </w:pPr>
      <w:r w:rsidRPr="003D1033">
        <w:rPr>
          <w:rStyle w:val="Strong"/>
          <w:rFonts w:ascii="Calibri" w:eastAsiaTheme="majorEastAsia" w:hAnsi="Calibri" w:cs="Calibri"/>
          <w:i/>
          <w:iCs/>
          <w:sz w:val="32"/>
          <w:szCs w:val="32"/>
          <w:lang w:val="es-ES_tradnl"/>
        </w:rPr>
        <w:t>Apoyar</w:t>
      </w:r>
      <w:r w:rsidRPr="003D1033">
        <w:rPr>
          <w:rStyle w:val="Strong"/>
          <w:rFonts w:ascii="Calibri" w:eastAsiaTheme="majorEastAsia" w:hAnsi="Calibri" w:cs="Calibri"/>
          <w:b w:val="0"/>
          <w:bCs w:val="0"/>
          <w:sz w:val="32"/>
          <w:szCs w:val="32"/>
          <w:lang w:val="es-ES_tradnl"/>
        </w:rPr>
        <w:t xml:space="preserve"> proyectos para la financiación y sostenibilidad </w:t>
      </w:r>
      <w:r w:rsidRPr="003D1033">
        <w:rPr>
          <w:rFonts w:ascii="Calibri" w:hAnsi="Calibri" w:cs="Calibri"/>
          <w:sz w:val="32"/>
          <w:szCs w:val="32"/>
          <w:lang w:val="es-ES_tradnl"/>
        </w:rPr>
        <w:t>económica del periodismo y los medios de comunicación</w:t>
      </w:r>
      <w:r w:rsidR="00A44EA3" w:rsidRPr="003D1033">
        <w:rPr>
          <w:rFonts w:ascii="Calibri" w:hAnsi="Calibri" w:cs="Calibri"/>
          <w:sz w:val="32"/>
          <w:szCs w:val="32"/>
          <w:lang w:val="es-ES_tradnl"/>
        </w:rPr>
        <w:t xml:space="preserve"> y</w:t>
      </w:r>
      <w:r w:rsidR="00900CEA" w:rsidRPr="003D1033">
        <w:rPr>
          <w:rFonts w:ascii="Calibri" w:hAnsi="Calibri" w:cs="Calibri"/>
          <w:sz w:val="32"/>
          <w:szCs w:val="32"/>
          <w:lang w:val="es-ES_tradnl"/>
        </w:rPr>
        <w:t xml:space="preserve"> </w:t>
      </w:r>
      <w:r w:rsidRPr="003D1033">
        <w:rPr>
          <w:rFonts w:ascii="Calibri" w:hAnsi="Calibri" w:cs="Calibri"/>
          <w:sz w:val="32"/>
          <w:szCs w:val="32"/>
          <w:lang w:val="es-ES_tradnl"/>
        </w:rPr>
        <w:t xml:space="preserve">para la creación de nuevos medios </w:t>
      </w:r>
      <w:r w:rsidR="00103658" w:rsidRPr="003D1033">
        <w:rPr>
          <w:rFonts w:ascii="Calibri" w:hAnsi="Calibri" w:cs="Calibri"/>
          <w:sz w:val="32"/>
          <w:szCs w:val="32"/>
          <w:lang w:val="es-ES_tradnl"/>
        </w:rPr>
        <w:t xml:space="preserve">de comunicación </w:t>
      </w:r>
      <w:r w:rsidRPr="003D1033">
        <w:rPr>
          <w:rFonts w:ascii="Calibri" w:hAnsi="Calibri" w:cs="Calibri"/>
          <w:sz w:val="32"/>
          <w:szCs w:val="32"/>
          <w:lang w:val="es-ES_tradnl"/>
        </w:rPr>
        <w:t>en áreas rurales y vulnerables</w:t>
      </w:r>
      <w:r w:rsidR="00103658" w:rsidRPr="003D1033">
        <w:rPr>
          <w:rFonts w:ascii="Calibri" w:hAnsi="Calibri" w:cs="Calibri"/>
          <w:sz w:val="32"/>
          <w:szCs w:val="32"/>
          <w:lang w:val="es-ES_tradnl"/>
        </w:rPr>
        <w:t>, con el fin de evitar la</w:t>
      </w:r>
      <w:r w:rsidR="008A1C15" w:rsidRPr="003D1033">
        <w:rPr>
          <w:rFonts w:ascii="Calibri" w:hAnsi="Calibri" w:cs="Calibri"/>
          <w:sz w:val="32"/>
          <w:szCs w:val="32"/>
          <w:lang w:val="es-ES_tradnl"/>
        </w:rPr>
        <w:t xml:space="preserve"> </w:t>
      </w:r>
      <w:r w:rsidR="00103658" w:rsidRPr="003D1033">
        <w:rPr>
          <w:rFonts w:ascii="Calibri" w:hAnsi="Calibri" w:cs="Calibri"/>
          <w:sz w:val="32"/>
          <w:szCs w:val="32"/>
          <w:lang w:val="es-ES_tradnl"/>
        </w:rPr>
        <w:t xml:space="preserve">expansión de los </w:t>
      </w:r>
      <w:r w:rsidR="00900CEA" w:rsidRPr="003D1033">
        <w:rPr>
          <w:rFonts w:ascii="Calibri" w:hAnsi="Calibri" w:cs="Calibri"/>
          <w:sz w:val="32"/>
          <w:szCs w:val="32"/>
          <w:lang w:val="es-ES_tradnl"/>
        </w:rPr>
        <w:t xml:space="preserve">llamados </w:t>
      </w:r>
      <w:r w:rsidR="00103658" w:rsidRPr="003D1033">
        <w:rPr>
          <w:rFonts w:ascii="Calibri" w:hAnsi="Calibri" w:cs="Calibri"/>
          <w:sz w:val="32"/>
          <w:szCs w:val="32"/>
          <w:lang w:val="es-ES_tradnl"/>
        </w:rPr>
        <w:t xml:space="preserve">“desiertos informativos”. </w:t>
      </w:r>
      <w:r w:rsidR="00014FDF" w:rsidRPr="003D1033">
        <w:rPr>
          <w:rFonts w:ascii="Calibri" w:hAnsi="Calibri" w:cs="Calibri"/>
          <w:color w:val="FF0000"/>
          <w:sz w:val="32"/>
          <w:szCs w:val="32"/>
          <w:lang w:val="es-ES_tradnl"/>
        </w:rPr>
        <w:br/>
      </w:r>
    </w:p>
    <w:p w14:paraId="5698B919" w14:textId="09553A2F" w:rsidR="00B917A6" w:rsidRPr="003D1033" w:rsidRDefault="00B917A6" w:rsidP="00E81485">
      <w:pPr>
        <w:pStyle w:val="NormalWeb"/>
        <w:numPr>
          <w:ilvl w:val="0"/>
          <w:numId w:val="2"/>
        </w:numPr>
        <w:jc w:val="both"/>
        <w:rPr>
          <w:rFonts w:ascii="Calibri" w:hAnsi="Calibri" w:cs="Calibri"/>
          <w:sz w:val="32"/>
          <w:szCs w:val="32"/>
          <w:lang w:val="es-ES_tradnl"/>
        </w:rPr>
      </w:pPr>
      <w:r w:rsidRPr="003D1033">
        <w:rPr>
          <w:rFonts w:ascii="Calibri" w:hAnsi="Calibri" w:cs="Calibri"/>
          <w:b/>
          <w:bCs/>
          <w:i/>
          <w:iCs/>
          <w:sz w:val="32"/>
          <w:szCs w:val="32"/>
          <w:lang w:val="es-ES_tradnl"/>
        </w:rPr>
        <w:t>Coordinar</w:t>
      </w:r>
      <w:r w:rsidRPr="003D1033">
        <w:rPr>
          <w:rFonts w:ascii="Calibri" w:hAnsi="Calibri" w:cs="Calibri"/>
          <w:sz w:val="32"/>
          <w:szCs w:val="32"/>
          <w:lang w:val="es-ES_tradnl"/>
        </w:rPr>
        <w:t xml:space="preserve"> esfuerzos para crear programas de capacitación</w:t>
      </w:r>
      <w:r w:rsidR="008A1C15" w:rsidRPr="003D1033">
        <w:rPr>
          <w:rFonts w:ascii="Calibri" w:hAnsi="Calibri" w:cs="Calibri"/>
          <w:sz w:val="32"/>
          <w:szCs w:val="32"/>
          <w:lang w:val="es-ES_tradnl"/>
        </w:rPr>
        <w:t>, de protección y seguridad para periodistas</w:t>
      </w:r>
      <w:r w:rsidR="00900CEA" w:rsidRPr="003D1033">
        <w:rPr>
          <w:rFonts w:ascii="Calibri" w:hAnsi="Calibri" w:cs="Calibri"/>
          <w:sz w:val="32"/>
          <w:szCs w:val="32"/>
          <w:lang w:val="es-ES_tradnl"/>
        </w:rPr>
        <w:t>, así como</w:t>
      </w:r>
      <w:r w:rsidR="008A1C15" w:rsidRPr="003D1033">
        <w:rPr>
          <w:rFonts w:ascii="Calibri" w:hAnsi="Calibri" w:cs="Calibri"/>
          <w:sz w:val="32"/>
          <w:szCs w:val="32"/>
          <w:lang w:val="es-ES_tradnl"/>
        </w:rPr>
        <w:t xml:space="preserve"> </w:t>
      </w:r>
      <w:r w:rsidRPr="003D1033">
        <w:rPr>
          <w:rFonts w:ascii="Calibri" w:hAnsi="Calibri" w:cs="Calibri"/>
          <w:sz w:val="32"/>
          <w:szCs w:val="32"/>
          <w:lang w:val="es-ES_tradnl"/>
        </w:rPr>
        <w:t xml:space="preserve">refugio </w:t>
      </w:r>
      <w:r w:rsidR="008A1C15" w:rsidRPr="003D1033">
        <w:rPr>
          <w:rFonts w:ascii="Calibri" w:hAnsi="Calibri" w:cs="Calibri"/>
          <w:sz w:val="32"/>
          <w:szCs w:val="32"/>
          <w:lang w:val="es-ES_tradnl"/>
        </w:rPr>
        <w:t xml:space="preserve">y apoyo </w:t>
      </w:r>
      <w:r w:rsidRPr="003D1033">
        <w:rPr>
          <w:rFonts w:ascii="Calibri" w:hAnsi="Calibri" w:cs="Calibri"/>
          <w:sz w:val="32"/>
          <w:szCs w:val="32"/>
          <w:lang w:val="es-ES_tradnl"/>
        </w:rPr>
        <w:t xml:space="preserve">para </w:t>
      </w:r>
      <w:r w:rsidR="00F233CE" w:rsidRPr="003D1033">
        <w:rPr>
          <w:rFonts w:ascii="Calibri" w:hAnsi="Calibri" w:cs="Calibri"/>
          <w:sz w:val="32"/>
          <w:szCs w:val="32"/>
          <w:lang w:val="es-ES_tradnl"/>
        </w:rPr>
        <w:t xml:space="preserve">personas </w:t>
      </w:r>
      <w:r w:rsidRPr="003D1033">
        <w:rPr>
          <w:rFonts w:ascii="Calibri" w:hAnsi="Calibri" w:cs="Calibri"/>
          <w:sz w:val="32"/>
          <w:szCs w:val="32"/>
          <w:lang w:val="es-ES_tradnl"/>
        </w:rPr>
        <w:t>periodistas perseguid</w:t>
      </w:r>
      <w:r w:rsidR="00F233CE" w:rsidRPr="003D1033">
        <w:rPr>
          <w:rFonts w:ascii="Calibri" w:hAnsi="Calibri" w:cs="Calibri"/>
          <w:sz w:val="32"/>
          <w:szCs w:val="32"/>
          <w:lang w:val="es-ES_tradnl"/>
        </w:rPr>
        <w:t>as</w:t>
      </w:r>
      <w:r w:rsidRPr="003D1033">
        <w:rPr>
          <w:rFonts w:ascii="Calibri" w:hAnsi="Calibri" w:cs="Calibri"/>
          <w:sz w:val="32"/>
          <w:szCs w:val="32"/>
          <w:lang w:val="es-ES_tradnl"/>
        </w:rPr>
        <w:t xml:space="preserve"> y en el exilio.</w:t>
      </w:r>
      <w:r w:rsidR="00014FDF" w:rsidRPr="003D1033">
        <w:rPr>
          <w:rFonts w:ascii="Calibri" w:hAnsi="Calibri" w:cs="Calibri"/>
          <w:sz w:val="32"/>
          <w:szCs w:val="32"/>
          <w:lang w:val="es-ES_tradnl"/>
        </w:rPr>
        <w:br/>
      </w:r>
    </w:p>
    <w:p w14:paraId="3C01C947" w14:textId="1BA8D31A" w:rsidR="00B917A6" w:rsidRPr="003D1033" w:rsidRDefault="00B917A6" w:rsidP="00E81485">
      <w:pPr>
        <w:pStyle w:val="NormalWeb"/>
        <w:numPr>
          <w:ilvl w:val="0"/>
          <w:numId w:val="2"/>
        </w:numPr>
        <w:jc w:val="both"/>
        <w:rPr>
          <w:rFonts w:ascii="Calibri" w:hAnsi="Calibri" w:cs="Calibri"/>
          <w:sz w:val="32"/>
          <w:szCs w:val="32"/>
          <w:lang w:val="es-ES_tradnl"/>
        </w:rPr>
      </w:pPr>
      <w:r w:rsidRPr="003D1033">
        <w:rPr>
          <w:rFonts w:ascii="Calibri" w:hAnsi="Calibri" w:cs="Calibri"/>
          <w:b/>
          <w:bCs/>
          <w:i/>
          <w:iCs/>
          <w:sz w:val="32"/>
          <w:szCs w:val="32"/>
          <w:lang w:val="es-ES_tradnl"/>
        </w:rPr>
        <w:t>Incentivar</w:t>
      </w:r>
      <w:r w:rsidRPr="003D1033">
        <w:rPr>
          <w:rFonts w:ascii="Calibri" w:hAnsi="Calibri" w:cs="Calibri"/>
          <w:sz w:val="32"/>
          <w:szCs w:val="32"/>
          <w:lang w:val="es-ES_tradnl"/>
        </w:rPr>
        <w:t xml:space="preserve"> a los gobiernos, plataformas digitales y medios de comunicación </w:t>
      </w:r>
      <w:r w:rsidR="00B15F3D" w:rsidRPr="003D1033">
        <w:rPr>
          <w:rFonts w:ascii="Calibri" w:hAnsi="Calibri" w:cs="Calibri"/>
          <w:sz w:val="32"/>
          <w:szCs w:val="32"/>
          <w:lang w:val="es-ES_tradnl"/>
        </w:rPr>
        <w:t>para que creen</w:t>
      </w:r>
      <w:r w:rsidRPr="003D1033">
        <w:rPr>
          <w:rFonts w:ascii="Calibri" w:hAnsi="Calibri" w:cs="Calibri"/>
          <w:sz w:val="32"/>
          <w:szCs w:val="32"/>
          <w:lang w:val="es-ES_tradnl"/>
        </w:rPr>
        <w:t xml:space="preserve"> programas de alfabetización mediática y digital.</w:t>
      </w:r>
    </w:p>
    <w:p w14:paraId="56563C9B" w14:textId="5EE8CB33" w:rsidR="00EE6644" w:rsidRPr="003D1033" w:rsidRDefault="008A1C15" w:rsidP="00E81485">
      <w:pPr>
        <w:pStyle w:val="NormalWeb"/>
        <w:jc w:val="both"/>
        <w:rPr>
          <w:rFonts w:ascii="Calibri" w:hAnsi="Calibri" w:cs="Calibri"/>
          <w:b/>
          <w:bCs/>
          <w:sz w:val="32"/>
          <w:szCs w:val="32"/>
          <w:lang w:val="es-419"/>
        </w:rPr>
      </w:pPr>
      <w:r w:rsidRPr="003D1033">
        <w:rPr>
          <w:rFonts w:ascii="Calibri" w:hAnsi="Calibri" w:cs="Calibri"/>
          <w:b/>
          <w:bCs/>
          <w:sz w:val="32"/>
          <w:szCs w:val="32"/>
          <w:lang w:val="es-419"/>
        </w:rPr>
        <w:t xml:space="preserve">A las empresas de </w:t>
      </w:r>
      <w:r w:rsidR="008C7CA9" w:rsidRPr="003D1033">
        <w:rPr>
          <w:rFonts w:ascii="Calibri" w:hAnsi="Calibri" w:cs="Calibri"/>
          <w:b/>
          <w:bCs/>
          <w:sz w:val="32"/>
          <w:szCs w:val="32"/>
          <w:lang w:val="es-419"/>
        </w:rPr>
        <w:t xml:space="preserve">tecnología: </w:t>
      </w:r>
      <w:r w:rsidR="003E2C6B" w:rsidRPr="003D1033">
        <w:rPr>
          <w:rFonts w:ascii="Calibri" w:hAnsi="Calibri" w:cs="Calibri"/>
          <w:b/>
          <w:bCs/>
          <w:sz w:val="32"/>
          <w:szCs w:val="32"/>
          <w:lang w:val="es-419"/>
        </w:rPr>
        <w:t xml:space="preserve"> </w:t>
      </w:r>
    </w:p>
    <w:p w14:paraId="3AEE6B4C" w14:textId="2DB3477A" w:rsidR="00BA7087" w:rsidRPr="003D1033" w:rsidRDefault="00900CEA" w:rsidP="00E81485">
      <w:pPr>
        <w:pStyle w:val="ListParagraph"/>
        <w:numPr>
          <w:ilvl w:val="0"/>
          <w:numId w:val="3"/>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Transparentar</w:t>
      </w:r>
      <w:r w:rsidRPr="003D1033">
        <w:rPr>
          <w:rFonts w:ascii="Calibri" w:hAnsi="Calibri" w:cs="Calibri"/>
          <w:sz w:val="32"/>
          <w:szCs w:val="32"/>
          <w:lang w:val="es-419"/>
        </w:rPr>
        <w:t xml:space="preserve"> </w:t>
      </w:r>
      <w:r w:rsidR="00BA7087" w:rsidRPr="003D1033">
        <w:rPr>
          <w:rFonts w:ascii="Calibri" w:hAnsi="Calibri" w:cs="Calibri"/>
          <w:sz w:val="32"/>
          <w:szCs w:val="32"/>
          <w:lang w:val="es-419"/>
        </w:rPr>
        <w:t xml:space="preserve">sus políticas y decisiones de moderación de contenido, con directrices claras y coherentes </w:t>
      </w:r>
      <w:r w:rsidR="0024374C" w:rsidRPr="003D1033">
        <w:rPr>
          <w:rFonts w:ascii="Calibri" w:hAnsi="Calibri" w:cs="Calibri"/>
          <w:sz w:val="32"/>
          <w:szCs w:val="32"/>
          <w:lang w:val="es-419"/>
        </w:rPr>
        <w:t>que</w:t>
      </w:r>
      <w:r w:rsidR="00BA7087" w:rsidRPr="003D1033">
        <w:rPr>
          <w:rFonts w:ascii="Calibri" w:hAnsi="Calibri" w:cs="Calibri"/>
          <w:sz w:val="32"/>
          <w:szCs w:val="32"/>
          <w:lang w:val="es-419"/>
        </w:rPr>
        <w:t xml:space="preserve"> minimi</w:t>
      </w:r>
      <w:r w:rsidR="0024374C" w:rsidRPr="003D1033">
        <w:rPr>
          <w:rFonts w:ascii="Calibri" w:hAnsi="Calibri" w:cs="Calibri"/>
          <w:sz w:val="32"/>
          <w:szCs w:val="32"/>
          <w:lang w:val="es-419"/>
        </w:rPr>
        <w:t>cen</w:t>
      </w:r>
      <w:r w:rsidR="00BA7087" w:rsidRPr="003D1033">
        <w:rPr>
          <w:rFonts w:ascii="Calibri" w:hAnsi="Calibri" w:cs="Calibri"/>
          <w:sz w:val="32"/>
          <w:szCs w:val="32"/>
          <w:lang w:val="es-419"/>
        </w:rPr>
        <w:t xml:space="preserve"> el impacto negativo del contenido dañino y la distribución de desinformación</w:t>
      </w:r>
      <w:r w:rsidR="00830E8A" w:rsidRPr="003D1033">
        <w:rPr>
          <w:rFonts w:ascii="Calibri" w:hAnsi="Calibri" w:cs="Calibri"/>
          <w:sz w:val="32"/>
          <w:szCs w:val="32"/>
          <w:lang w:val="es-419"/>
        </w:rPr>
        <w:t xml:space="preserve">, así como utilizar sus herramientas de inteligencia artificial para detectar y evitar el uso no autorizado de material protegido por derechos de autor. </w:t>
      </w:r>
    </w:p>
    <w:p w14:paraId="6797280F" w14:textId="77777777" w:rsidR="00BA7087" w:rsidRPr="003D1033" w:rsidRDefault="00BA7087" w:rsidP="00E81485">
      <w:pPr>
        <w:spacing w:after="0" w:line="240" w:lineRule="auto"/>
        <w:jc w:val="both"/>
        <w:rPr>
          <w:rFonts w:ascii="Calibri" w:hAnsi="Calibri" w:cs="Calibri"/>
          <w:kern w:val="2"/>
          <w:sz w:val="32"/>
          <w:szCs w:val="32"/>
          <w:lang w:val="es-419"/>
          <w14:ligatures w14:val="standardContextual"/>
        </w:rPr>
      </w:pPr>
    </w:p>
    <w:p w14:paraId="59301539" w14:textId="4DDDE205" w:rsidR="00C50FC9" w:rsidRPr="003D1033" w:rsidRDefault="00D864C9" w:rsidP="00E81485">
      <w:pPr>
        <w:pStyle w:val="ListParagraph"/>
        <w:numPr>
          <w:ilvl w:val="0"/>
          <w:numId w:val="3"/>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Fomentar</w:t>
      </w:r>
      <w:r w:rsidRPr="003D1033">
        <w:rPr>
          <w:rFonts w:ascii="Calibri" w:hAnsi="Calibri" w:cs="Calibri"/>
          <w:sz w:val="32"/>
          <w:szCs w:val="32"/>
          <w:lang w:val="es-419"/>
        </w:rPr>
        <w:t xml:space="preserve"> </w:t>
      </w:r>
      <w:r w:rsidR="00274938" w:rsidRPr="003D1033">
        <w:rPr>
          <w:rFonts w:ascii="Calibri" w:hAnsi="Calibri" w:cs="Calibri"/>
          <w:sz w:val="32"/>
          <w:szCs w:val="32"/>
          <w:lang w:val="es-419"/>
        </w:rPr>
        <w:t xml:space="preserve">la existencia y profundización de modelos colaborativos con </w:t>
      </w:r>
      <w:r w:rsidR="0067217E" w:rsidRPr="003D1033">
        <w:rPr>
          <w:rFonts w:ascii="Calibri" w:hAnsi="Calibri" w:cs="Calibri"/>
          <w:sz w:val="32"/>
          <w:szCs w:val="32"/>
          <w:lang w:val="es-419"/>
        </w:rPr>
        <w:t>los medios</w:t>
      </w:r>
      <w:r w:rsidRPr="003D1033">
        <w:rPr>
          <w:rFonts w:ascii="Calibri" w:hAnsi="Calibri" w:cs="Calibri"/>
          <w:sz w:val="32"/>
          <w:szCs w:val="32"/>
          <w:lang w:val="es-419"/>
        </w:rPr>
        <w:t xml:space="preserve"> de comunicación</w:t>
      </w:r>
      <w:r w:rsidR="00900CEA" w:rsidRPr="003D1033">
        <w:rPr>
          <w:rFonts w:ascii="Calibri" w:hAnsi="Calibri" w:cs="Calibri"/>
          <w:sz w:val="32"/>
          <w:szCs w:val="32"/>
          <w:lang w:val="es-419"/>
        </w:rPr>
        <w:t>,</w:t>
      </w:r>
      <w:r w:rsidRPr="003D1033">
        <w:rPr>
          <w:rFonts w:ascii="Calibri" w:hAnsi="Calibri" w:cs="Calibri"/>
          <w:sz w:val="32"/>
          <w:szCs w:val="32"/>
          <w:lang w:val="es-419"/>
        </w:rPr>
        <w:t xml:space="preserve"> explorando nuevos </w:t>
      </w:r>
      <w:r w:rsidR="00BA7087" w:rsidRPr="003D1033">
        <w:rPr>
          <w:rFonts w:ascii="Calibri" w:hAnsi="Calibri" w:cs="Calibri"/>
          <w:sz w:val="32"/>
          <w:szCs w:val="32"/>
          <w:lang w:val="es-419"/>
        </w:rPr>
        <w:t xml:space="preserve">modelos de negocio </w:t>
      </w:r>
      <w:r w:rsidR="00274938" w:rsidRPr="003D1033">
        <w:rPr>
          <w:rFonts w:ascii="Calibri" w:hAnsi="Calibri" w:cs="Calibri"/>
          <w:sz w:val="32"/>
          <w:szCs w:val="32"/>
          <w:lang w:val="es-419"/>
        </w:rPr>
        <w:t xml:space="preserve">sostenibles para las partes, </w:t>
      </w:r>
      <w:r w:rsidR="00C50FC9" w:rsidRPr="003D1033">
        <w:rPr>
          <w:rFonts w:ascii="Calibri" w:hAnsi="Calibri" w:cs="Calibri"/>
          <w:sz w:val="32"/>
          <w:szCs w:val="32"/>
          <w:lang w:val="es-419"/>
        </w:rPr>
        <w:t xml:space="preserve">combate a la desinformación y alfabetización digital de los usuarios, </w:t>
      </w:r>
      <w:r w:rsidR="00274938" w:rsidRPr="003D1033">
        <w:rPr>
          <w:rFonts w:ascii="Calibri" w:hAnsi="Calibri" w:cs="Calibri"/>
          <w:sz w:val="32"/>
          <w:szCs w:val="32"/>
          <w:lang w:val="es-419"/>
        </w:rPr>
        <w:t xml:space="preserve">garantizando una compensación justa por los contenidos noticiosos que distribuyen, y respetando </w:t>
      </w:r>
      <w:r w:rsidR="00BA7087" w:rsidRPr="003D1033">
        <w:rPr>
          <w:rFonts w:ascii="Calibri" w:hAnsi="Calibri" w:cs="Calibri"/>
          <w:sz w:val="32"/>
          <w:szCs w:val="32"/>
          <w:lang w:val="es-419"/>
        </w:rPr>
        <w:t>las leyes de derechos de autor</w:t>
      </w:r>
      <w:r w:rsidR="00274938" w:rsidRPr="003D1033">
        <w:rPr>
          <w:rFonts w:ascii="Calibri" w:hAnsi="Calibri" w:cs="Calibri"/>
          <w:sz w:val="32"/>
          <w:szCs w:val="32"/>
          <w:lang w:val="es-419"/>
        </w:rPr>
        <w:t xml:space="preserve"> y propiedad intelectual</w:t>
      </w:r>
      <w:r w:rsidRPr="003D1033">
        <w:rPr>
          <w:rFonts w:ascii="Calibri" w:hAnsi="Calibri" w:cs="Calibri"/>
          <w:sz w:val="32"/>
          <w:szCs w:val="32"/>
          <w:lang w:val="es-419"/>
        </w:rPr>
        <w:t>.</w:t>
      </w:r>
      <w:r w:rsidR="00C50FC9" w:rsidRPr="003D1033">
        <w:rPr>
          <w:rFonts w:ascii="Calibri" w:hAnsi="Calibri" w:cs="Calibri"/>
          <w:sz w:val="32"/>
          <w:szCs w:val="32"/>
          <w:lang w:val="es-419"/>
        </w:rPr>
        <w:t xml:space="preserve"> </w:t>
      </w:r>
    </w:p>
    <w:p w14:paraId="126733DB" w14:textId="77777777" w:rsidR="00BA7087" w:rsidRPr="003D1033" w:rsidRDefault="00BA7087" w:rsidP="00E81485">
      <w:pPr>
        <w:spacing w:after="0" w:line="240" w:lineRule="auto"/>
        <w:jc w:val="both"/>
        <w:rPr>
          <w:rFonts w:ascii="Calibri" w:hAnsi="Calibri" w:cs="Calibri"/>
          <w:kern w:val="2"/>
          <w:sz w:val="32"/>
          <w:szCs w:val="32"/>
          <w:lang w:val="es-419"/>
          <w14:ligatures w14:val="standardContextual"/>
        </w:rPr>
      </w:pPr>
    </w:p>
    <w:p w14:paraId="15FD047B" w14:textId="6B4A85FF" w:rsidR="00D864C9" w:rsidRPr="003D1033" w:rsidRDefault="00274938" w:rsidP="00E81485">
      <w:pPr>
        <w:pStyle w:val="ListParagraph"/>
        <w:numPr>
          <w:ilvl w:val="0"/>
          <w:numId w:val="3"/>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 xml:space="preserve">Observar </w:t>
      </w:r>
      <w:r w:rsidRPr="003D1033">
        <w:rPr>
          <w:rFonts w:ascii="Calibri" w:hAnsi="Calibri" w:cs="Calibri"/>
          <w:sz w:val="32"/>
          <w:szCs w:val="32"/>
          <w:lang w:val="es-419"/>
        </w:rPr>
        <w:t xml:space="preserve">principios de competencia </w:t>
      </w:r>
      <w:r w:rsidR="00BA7087" w:rsidRPr="003D1033">
        <w:rPr>
          <w:rFonts w:ascii="Calibri" w:hAnsi="Calibri" w:cs="Calibri"/>
          <w:sz w:val="32"/>
          <w:szCs w:val="32"/>
          <w:lang w:val="es-419"/>
        </w:rPr>
        <w:t xml:space="preserve">en el ecosistema publicitario y prevenir prácticas </w:t>
      </w:r>
      <w:r w:rsidRPr="003D1033">
        <w:rPr>
          <w:rFonts w:ascii="Calibri" w:hAnsi="Calibri" w:cs="Calibri"/>
          <w:sz w:val="32"/>
          <w:szCs w:val="32"/>
          <w:lang w:val="es-419"/>
        </w:rPr>
        <w:t xml:space="preserve">comerciales </w:t>
      </w:r>
      <w:r w:rsidR="00BA7087" w:rsidRPr="003D1033">
        <w:rPr>
          <w:rFonts w:ascii="Calibri" w:hAnsi="Calibri" w:cs="Calibri"/>
          <w:sz w:val="32"/>
          <w:szCs w:val="32"/>
          <w:lang w:val="es-419"/>
        </w:rPr>
        <w:t>que perjudiquen a los medios de comunicación</w:t>
      </w:r>
      <w:r w:rsidRPr="003D1033">
        <w:rPr>
          <w:rFonts w:ascii="Calibri" w:hAnsi="Calibri" w:cs="Calibri"/>
          <w:sz w:val="32"/>
          <w:szCs w:val="32"/>
          <w:lang w:val="es-419"/>
        </w:rPr>
        <w:t xml:space="preserve"> y</w:t>
      </w:r>
      <w:r w:rsidR="00BA7087" w:rsidRPr="003D1033">
        <w:rPr>
          <w:rFonts w:ascii="Calibri" w:hAnsi="Calibri" w:cs="Calibri"/>
          <w:sz w:val="32"/>
          <w:szCs w:val="32"/>
          <w:lang w:val="es-419"/>
        </w:rPr>
        <w:t xml:space="preserve"> </w:t>
      </w:r>
      <w:r w:rsidRPr="003D1033">
        <w:rPr>
          <w:rFonts w:ascii="Calibri" w:hAnsi="Calibri" w:cs="Calibri"/>
          <w:sz w:val="32"/>
          <w:szCs w:val="32"/>
          <w:lang w:val="es-419"/>
        </w:rPr>
        <w:t>al periodismo independiente.</w:t>
      </w:r>
      <w:r w:rsidRPr="003D1033">
        <w:rPr>
          <w:rFonts w:ascii="Calibri" w:hAnsi="Calibri" w:cs="Calibri"/>
          <w:sz w:val="32"/>
          <w:szCs w:val="32"/>
          <w:lang w:val="es-419"/>
        </w:rPr>
        <w:br/>
      </w:r>
    </w:p>
    <w:p w14:paraId="14A18D38" w14:textId="73B964AC" w:rsidR="00C50FC9" w:rsidRPr="003D1033" w:rsidRDefault="00BA7087" w:rsidP="00E81485">
      <w:pPr>
        <w:pStyle w:val="ListParagraph"/>
        <w:numPr>
          <w:ilvl w:val="0"/>
          <w:numId w:val="3"/>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Establecer</w:t>
      </w:r>
      <w:r w:rsidRPr="003D1033">
        <w:rPr>
          <w:rFonts w:ascii="Calibri" w:hAnsi="Calibri" w:cs="Calibri"/>
          <w:i/>
          <w:iCs/>
          <w:sz w:val="32"/>
          <w:szCs w:val="32"/>
          <w:lang w:val="es-419"/>
        </w:rPr>
        <w:t xml:space="preserve"> </w:t>
      </w:r>
      <w:r w:rsidRPr="003D1033">
        <w:rPr>
          <w:rFonts w:ascii="Calibri" w:hAnsi="Calibri" w:cs="Calibri"/>
          <w:sz w:val="32"/>
          <w:szCs w:val="32"/>
          <w:lang w:val="es-419"/>
        </w:rPr>
        <w:t xml:space="preserve">prácticas de transparencia </w:t>
      </w:r>
      <w:r w:rsidR="00D864C9" w:rsidRPr="003D1033">
        <w:rPr>
          <w:rFonts w:ascii="Calibri" w:hAnsi="Calibri" w:cs="Calibri"/>
          <w:sz w:val="32"/>
          <w:szCs w:val="32"/>
          <w:lang w:val="es-419"/>
        </w:rPr>
        <w:t xml:space="preserve">sobre </w:t>
      </w:r>
      <w:r w:rsidR="008A1C15" w:rsidRPr="003D1033">
        <w:rPr>
          <w:rFonts w:ascii="Calibri" w:hAnsi="Calibri" w:cs="Calibri"/>
          <w:sz w:val="32"/>
          <w:szCs w:val="32"/>
          <w:lang w:val="es-419"/>
        </w:rPr>
        <w:t>protección de datos personales, privacidad y</w:t>
      </w:r>
      <w:r w:rsidR="00274938" w:rsidRPr="003D1033">
        <w:rPr>
          <w:rFonts w:ascii="Calibri" w:hAnsi="Calibri" w:cs="Calibri"/>
          <w:sz w:val="32"/>
          <w:szCs w:val="32"/>
          <w:lang w:val="es-419"/>
        </w:rPr>
        <w:t xml:space="preserve">, en particular, </w:t>
      </w:r>
      <w:r w:rsidR="008A1C15" w:rsidRPr="003D1033">
        <w:rPr>
          <w:rFonts w:ascii="Calibri" w:hAnsi="Calibri" w:cs="Calibri"/>
          <w:sz w:val="32"/>
          <w:szCs w:val="32"/>
          <w:lang w:val="es-419"/>
        </w:rPr>
        <w:t xml:space="preserve">sobre </w:t>
      </w:r>
      <w:r w:rsidR="00274938" w:rsidRPr="003D1033">
        <w:rPr>
          <w:rFonts w:ascii="Calibri" w:hAnsi="Calibri" w:cs="Calibri"/>
          <w:sz w:val="32"/>
          <w:szCs w:val="32"/>
          <w:lang w:val="es-419"/>
        </w:rPr>
        <w:t xml:space="preserve">el uso de sus </w:t>
      </w:r>
      <w:r w:rsidRPr="003D1033">
        <w:rPr>
          <w:rFonts w:ascii="Calibri" w:hAnsi="Calibri" w:cs="Calibri"/>
          <w:sz w:val="32"/>
          <w:szCs w:val="32"/>
          <w:lang w:val="es-419"/>
        </w:rPr>
        <w:t xml:space="preserve">algoritmos </w:t>
      </w:r>
      <w:r w:rsidR="00274938" w:rsidRPr="003D1033">
        <w:rPr>
          <w:rFonts w:ascii="Calibri" w:hAnsi="Calibri" w:cs="Calibri"/>
          <w:sz w:val="32"/>
          <w:szCs w:val="32"/>
          <w:lang w:val="es-419"/>
        </w:rPr>
        <w:t xml:space="preserve">que </w:t>
      </w:r>
      <w:r w:rsidRPr="003D1033">
        <w:rPr>
          <w:rFonts w:ascii="Calibri" w:hAnsi="Calibri" w:cs="Calibri"/>
          <w:sz w:val="32"/>
          <w:szCs w:val="32"/>
          <w:lang w:val="es-419"/>
        </w:rPr>
        <w:t xml:space="preserve">clasifican y recomiendan </w:t>
      </w:r>
      <w:r w:rsidR="00D864C9" w:rsidRPr="003D1033">
        <w:rPr>
          <w:rFonts w:ascii="Calibri" w:hAnsi="Calibri" w:cs="Calibri"/>
          <w:sz w:val="32"/>
          <w:szCs w:val="32"/>
          <w:lang w:val="es-419"/>
        </w:rPr>
        <w:t xml:space="preserve">contenidos y publicidad, </w:t>
      </w:r>
      <w:r w:rsidR="002D2EF3" w:rsidRPr="003D1033">
        <w:rPr>
          <w:rFonts w:ascii="Calibri" w:hAnsi="Calibri" w:cs="Calibri"/>
          <w:sz w:val="32"/>
          <w:szCs w:val="32"/>
          <w:lang w:val="es-419"/>
        </w:rPr>
        <w:t>a fin de evitar</w:t>
      </w:r>
      <w:r w:rsidR="00D864C9" w:rsidRPr="003D1033">
        <w:rPr>
          <w:rFonts w:ascii="Calibri" w:hAnsi="Calibri" w:cs="Calibri"/>
          <w:sz w:val="32"/>
          <w:szCs w:val="32"/>
          <w:lang w:val="es-419"/>
        </w:rPr>
        <w:t xml:space="preserve"> </w:t>
      </w:r>
      <w:r w:rsidRPr="003D1033">
        <w:rPr>
          <w:rFonts w:ascii="Calibri" w:hAnsi="Calibri" w:cs="Calibri"/>
          <w:sz w:val="32"/>
          <w:szCs w:val="32"/>
          <w:lang w:val="es-419"/>
        </w:rPr>
        <w:t xml:space="preserve">sesgos relacionados con </w:t>
      </w:r>
      <w:r w:rsidR="00274938" w:rsidRPr="003D1033">
        <w:rPr>
          <w:rFonts w:ascii="Calibri" w:hAnsi="Calibri" w:cs="Calibri"/>
          <w:sz w:val="32"/>
          <w:szCs w:val="32"/>
          <w:lang w:val="es-419"/>
        </w:rPr>
        <w:t xml:space="preserve">polarización social, raza, género y perspectivas </w:t>
      </w:r>
      <w:r w:rsidRPr="003D1033">
        <w:rPr>
          <w:rFonts w:ascii="Calibri" w:hAnsi="Calibri" w:cs="Calibri"/>
          <w:sz w:val="32"/>
          <w:szCs w:val="32"/>
          <w:lang w:val="es-419"/>
        </w:rPr>
        <w:t>políticas</w:t>
      </w:r>
      <w:r w:rsidR="00466B2E" w:rsidRPr="003D1033">
        <w:rPr>
          <w:rFonts w:ascii="Calibri" w:hAnsi="Calibri" w:cs="Calibri"/>
          <w:sz w:val="32"/>
          <w:szCs w:val="32"/>
          <w:lang w:val="es-419"/>
        </w:rPr>
        <w:t xml:space="preserve">, y </w:t>
      </w:r>
      <w:r w:rsidR="00F30942" w:rsidRPr="003D1033">
        <w:rPr>
          <w:rFonts w:ascii="Calibri" w:hAnsi="Calibri" w:cs="Calibri"/>
          <w:sz w:val="32"/>
          <w:szCs w:val="32"/>
          <w:lang w:val="es-419"/>
        </w:rPr>
        <w:t>dar prioridad a los creadores de contenidos originales.</w:t>
      </w:r>
    </w:p>
    <w:p w14:paraId="2BEFAAC8" w14:textId="041A5FC0" w:rsidR="00BA7087" w:rsidRPr="003D1033" w:rsidRDefault="00BA7087" w:rsidP="00E81485">
      <w:pPr>
        <w:pStyle w:val="ListParagraph"/>
        <w:spacing w:after="0" w:line="240" w:lineRule="auto"/>
        <w:jc w:val="both"/>
        <w:rPr>
          <w:rFonts w:ascii="Calibri" w:hAnsi="Calibri" w:cs="Calibri"/>
          <w:i/>
          <w:iCs/>
          <w:color w:val="FF0000"/>
          <w:sz w:val="32"/>
          <w:szCs w:val="32"/>
          <w:lang w:val="es-419"/>
        </w:rPr>
      </w:pPr>
    </w:p>
    <w:p w14:paraId="19299335" w14:textId="77777777" w:rsidR="0050060E" w:rsidRPr="003D1033" w:rsidRDefault="0050060E" w:rsidP="00E81485">
      <w:pPr>
        <w:spacing w:after="0" w:line="240" w:lineRule="auto"/>
        <w:jc w:val="both"/>
        <w:rPr>
          <w:rFonts w:ascii="Calibri" w:hAnsi="Calibri" w:cs="Calibri"/>
          <w:kern w:val="2"/>
          <w:sz w:val="32"/>
          <w:szCs w:val="32"/>
          <w:lang w:val="es-419"/>
          <w14:ligatures w14:val="standardContextual"/>
        </w:rPr>
      </w:pPr>
    </w:p>
    <w:p w14:paraId="5F853F82" w14:textId="170AA8DD" w:rsidR="0050060E" w:rsidRPr="003D1033" w:rsidRDefault="008A1C15" w:rsidP="00E81485">
      <w:pPr>
        <w:spacing w:after="0" w:line="240" w:lineRule="auto"/>
        <w:jc w:val="both"/>
        <w:rPr>
          <w:rFonts w:ascii="Calibri" w:hAnsi="Calibri" w:cs="Calibri"/>
          <w:b/>
          <w:bCs/>
          <w:kern w:val="2"/>
          <w:sz w:val="32"/>
          <w:szCs w:val="32"/>
          <w:lang w:val="es-419"/>
          <w14:ligatures w14:val="standardContextual"/>
        </w:rPr>
      </w:pPr>
      <w:r w:rsidRPr="003D1033">
        <w:rPr>
          <w:rFonts w:ascii="Calibri" w:hAnsi="Calibri" w:cs="Calibri"/>
          <w:b/>
          <w:bCs/>
          <w:kern w:val="2"/>
          <w:sz w:val="32"/>
          <w:szCs w:val="32"/>
          <w:lang w:val="es-419"/>
          <w14:ligatures w14:val="standardContextual"/>
        </w:rPr>
        <w:t xml:space="preserve">A los medios </w:t>
      </w:r>
      <w:r w:rsidR="0050060E" w:rsidRPr="003D1033">
        <w:rPr>
          <w:rFonts w:ascii="Calibri" w:hAnsi="Calibri" w:cs="Calibri"/>
          <w:b/>
          <w:bCs/>
          <w:kern w:val="2"/>
          <w:sz w:val="32"/>
          <w:szCs w:val="32"/>
          <w:lang w:val="es-419"/>
          <w14:ligatures w14:val="standardContextual"/>
        </w:rPr>
        <w:t>de comunicación y el periodismo</w:t>
      </w:r>
      <w:r w:rsidRPr="003D1033">
        <w:rPr>
          <w:rFonts w:ascii="Calibri" w:hAnsi="Calibri" w:cs="Calibri"/>
          <w:b/>
          <w:bCs/>
          <w:kern w:val="2"/>
          <w:sz w:val="32"/>
          <w:szCs w:val="32"/>
          <w:lang w:val="es-419"/>
          <w14:ligatures w14:val="standardContextual"/>
        </w:rPr>
        <w:t xml:space="preserve">: </w:t>
      </w:r>
    </w:p>
    <w:p w14:paraId="26258C77" w14:textId="77777777" w:rsidR="0050060E" w:rsidRPr="003D1033" w:rsidRDefault="0050060E" w:rsidP="00E81485">
      <w:pPr>
        <w:spacing w:after="0" w:line="240" w:lineRule="auto"/>
        <w:jc w:val="both"/>
        <w:rPr>
          <w:rFonts w:ascii="Calibri" w:hAnsi="Calibri" w:cs="Calibri"/>
          <w:kern w:val="2"/>
          <w:sz w:val="32"/>
          <w:szCs w:val="32"/>
          <w:lang w:val="es-419"/>
          <w14:ligatures w14:val="standardContextual"/>
        </w:rPr>
      </w:pPr>
    </w:p>
    <w:p w14:paraId="2220F6BE" w14:textId="1F46BFDD" w:rsidR="006246B0" w:rsidRPr="003D1033" w:rsidRDefault="006246B0" w:rsidP="00E81485">
      <w:pPr>
        <w:pStyle w:val="ListParagraph"/>
        <w:numPr>
          <w:ilvl w:val="0"/>
          <w:numId w:val="4"/>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Mantener</w:t>
      </w:r>
      <w:r w:rsidRPr="003D1033">
        <w:rPr>
          <w:rFonts w:ascii="Calibri" w:hAnsi="Calibri" w:cs="Calibri"/>
          <w:sz w:val="32"/>
          <w:szCs w:val="32"/>
          <w:lang w:val="es-419"/>
        </w:rPr>
        <w:t xml:space="preserve"> la independencia ante las presiones políticas y comerciales, así como resistir a la censura, la autocensura y la influencia indebida</w:t>
      </w:r>
      <w:r w:rsidR="008A1C15" w:rsidRPr="003D1033">
        <w:rPr>
          <w:rFonts w:ascii="Calibri" w:hAnsi="Calibri" w:cs="Calibri"/>
          <w:sz w:val="32"/>
          <w:szCs w:val="32"/>
          <w:lang w:val="es-419"/>
        </w:rPr>
        <w:t xml:space="preserve">. Sostener </w:t>
      </w:r>
      <w:r w:rsidRPr="003D1033">
        <w:rPr>
          <w:rFonts w:ascii="Calibri" w:hAnsi="Calibri" w:cs="Calibri"/>
          <w:sz w:val="32"/>
          <w:szCs w:val="32"/>
          <w:lang w:val="es-419"/>
        </w:rPr>
        <w:t xml:space="preserve">su </w:t>
      </w:r>
      <w:r w:rsidR="0050060E" w:rsidRPr="003D1033">
        <w:rPr>
          <w:rFonts w:ascii="Calibri" w:hAnsi="Calibri" w:cs="Calibri"/>
          <w:sz w:val="32"/>
          <w:szCs w:val="32"/>
          <w:lang w:val="es-419"/>
        </w:rPr>
        <w:t xml:space="preserve">compromiso con la </w:t>
      </w:r>
      <w:r w:rsidRPr="003D1033">
        <w:rPr>
          <w:rFonts w:ascii="Calibri" w:hAnsi="Calibri" w:cs="Calibri"/>
          <w:sz w:val="32"/>
          <w:szCs w:val="32"/>
          <w:lang w:val="es-419"/>
        </w:rPr>
        <w:t xml:space="preserve">búsqueda de la </w:t>
      </w:r>
      <w:r w:rsidR="0050060E" w:rsidRPr="003D1033">
        <w:rPr>
          <w:rFonts w:ascii="Calibri" w:hAnsi="Calibri" w:cs="Calibri"/>
          <w:sz w:val="32"/>
          <w:szCs w:val="32"/>
          <w:lang w:val="es-419"/>
        </w:rPr>
        <w:t>verdad, la calidad, la transparencia</w:t>
      </w:r>
      <w:r w:rsidR="008A1C15" w:rsidRPr="003D1033">
        <w:rPr>
          <w:rFonts w:ascii="Calibri" w:hAnsi="Calibri" w:cs="Calibri"/>
          <w:sz w:val="32"/>
          <w:szCs w:val="32"/>
          <w:lang w:val="es-419"/>
        </w:rPr>
        <w:t xml:space="preserve">, </w:t>
      </w:r>
      <w:r w:rsidR="0050060E" w:rsidRPr="003D1033">
        <w:rPr>
          <w:rFonts w:ascii="Calibri" w:hAnsi="Calibri" w:cs="Calibri"/>
          <w:sz w:val="32"/>
          <w:szCs w:val="32"/>
          <w:lang w:val="es-419"/>
        </w:rPr>
        <w:t>el interés público</w:t>
      </w:r>
      <w:r w:rsidR="008A1C15" w:rsidRPr="003D1033">
        <w:rPr>
          <w:rFonts w:ascii="Calibri" w:hAnsi="Calibri" w:cs="Calibri"/>
          <w:sz w:val="32"/>
          <w:szCs w:val="32"/>
          <w:lang w:val="es-419"/>
        </w:rPr>
        <w:t xml:space="preserve"> </w:t>
      </w:r>
      <w:r w:rsidRPr="003D1033">
        <w:rPr>
          <w:rFonts w:ascii="Calibri" w:hAnsi="Calibri" w:cs="Calibri"/>
          <w:sz w:val="32"/>
          <w:szCs w:val="32"/>
          <w:lang w:val="es-419"/>
        </w:rPr>
        <w:t>y reforzar sus políticas de inclusión de género</w:t>
      </w:r>
      <w:r w:rsidR="00014FDF" w:rsidRPr="003D1033">
        <w:rPr>
          <w:rFonts w:ascii="Calibri" w:hAnsi="Calibri" w:cs="Calibri"/>
          <w:sz w:val="32"/>
          <w:szCs w:val="32"/>
          <w:lang w:val="es-419"/>
        </w:rPr>
        <w:t xml:space="preserve">, raza y </w:t>
      </w:r>
      <w:r w:rsidR="002C5093" w:rsidRPr="003D1033">
        <w:rPr>
          <w:rFonts w:ascii="Calibri" w:hAnsi="Calibri" w:cs="Calibri"/>
          <w:sz w:val="32"/>
          <w:szCs w:val="32"/>
          <w:lang w:val="es-419"/>
        </w:rPr>
        <w:t xml:space="preserve">la </w:t>
      </w:r>
      <w:r w:rsidR="00014FDF" w:rsidRPr="003D1033">
        <w:rPr>
          <w:rFonts w:ascii="Calibri" w:hAnsi="Calibri" w:cs="Calibri"/>
          <w:sz w:val="32"/>
          <w:szCs w:val="32"/>
          <w:lang w:val="es-419"/>
        </w:rPr>
        <w:t xml:space="preserve">diversidad de comunidades en una sociedad democrática. </w:t>
      </w:r>
    </w:p>
    <w:p w14:paraId="453DF294" w14:textId="77777777" w:rsidR="006246B0" w:rsidRPr="003D1033" w:rsidRDefault="006246B0" w:rsidP="00E81485">
      <w:pPr>
        <w:spacing w:after="0" w:line="240" w:lineRule="auto"/>
        <w:jc w:val="both"/>
        <w:rPr>
          <w:rFonts w:ascii="Calibri" w:hAnsi="Calibri" w:cs="Calibri"/>
          <w:kern w:val="2"/>
          <w:sz w:val="32"/>
          <w:szCs w:val="32"/>
          <w:lang w:val="es-419"/>
          <w14:ligatures w14:val="standardContextual"/>
        </w:rPr>
      </w:pPr>
    </w:p>
    <w:p w14:paraId="46B10583" w14:textId="1F1EE34B" w:rsidR="0050060E" w:rsidRPr="003D1033" w:rsidRDefault="006246B0" w:rsidP="00E81485">
      <w:pPr>
        <w:pStyle w:val="ListParagraph"/>
        <w:numPr>
          <w:ilvl w:val="0"/>
          <w:numId w:val="4"/>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Crear</w:t>
      </w:r>
      <w:r w:rsidRPr="003D1033">
        <w:rPr>
          <w:rFonts w:ascii="Calibri" w:hAnsi="Calibri" w:cs="Calibri"/>
          <w:sz w:val="32"/>
          <w:szCs w:val="32"/>
          <w:lang w:val="es-419"/>
        </w:rPr>
        <w:t xml:space="preserve"> </w:t>
      </w:r>
      <w:r w:rsidR="0050060E" w:rsidRPr="003D1033">
        <w:rPr>
          <w:rFonts w:ascii="Calibri" w:hAnsi="Calibri" w:cs="Calibri"/>
          <w:sz w:val="32"/>
          <w:szCs w:val="32"/>
          <w:lang w:val="es-419"/>
        </w:rPr>
        <w:t xml:space="preserve">protocolos eficientes de seguridad para dotar a periodistas y </w:t>
      </w:r>
      <w:r w:rsidRPr="003D1033">
        <w:rPr>
          <w:rFonts w:ascii="Calibri" w:hAnsi="Calibri" w:cs="Calibri"/>
          <w:sz w:val="32"/>
          <w:szCs w:val="32"/>
          <w:lang w:val="es-419"/>
        </w:rPr>
        <w:t xml:space="preserve">su </w:t>
      </w:r>
      <w:r w:rsidR="0050060E" w:rsidRPr="003D1033">
        <w:rPr>
          <w:rFonts w:ascii="Calibri" w:hAnsi="Calibri" w:cs="Calibri"/>
          <w:sz w:val="32"/>
          <w:szCs w:val="32"/>
          <w:lang w:val="es-419"/>
        </w:rPr>
        <w:t xml:space="preserve">personal </w:t>
      </w:r>
      <w:r w:rsidR="00AA1727" w:rsidRPr="003D1033">
        <w:rPr>
          <w:rFonts w:ascii="Calibri" w:hAnsi="Calibri" w:cs="Calibri"/>
          <w:sz w:val="32"/>
          <w:szCs w:val="32"/>
          <w:lang w:val="es-419"/>
        </w:rPr>
        <w:t xml:space="preserve">en </w:t>
      </w:r>
      <w:r w:rsidR="002B4002" w:rsidRPr="003D1033">
        <w:rPr>
          <w:rFonts w:ascii="Calibri" w:hAnsi="Calibri" w:cs="Calibri"/>
          <w:sz w:val="32"/>
          <w:szCs w:val="32"/>
          <w:lang w:val="es-419"/>
        </w:rPr>
        <w:t xml:space="preserve">general </w:t>
      </w:r>
      <w:r w:rsidR="0050060E" w:rsidRPr="003D1033">
        <w:rPr>
          <w:rFonts w:ascii="Calibri" w:hAnsi="Calibri" w:cs="Calibri"/>
          <w:sz w:val="32"/>
          <w:szCs w:val="32"/>
          <w:lang w:val="es-419"/>
        </w:rPr>
        <w:t xml:space="preserve">con herramientas para su protección física, </w:t>
      </w:r>
      <w:r w:rsidR="0044580F" w:rsidRPr="003D1033">
        <w:rPr>
          <w:rFonts w:ascii="Calibri" w:hAnsi="Calibri" w:cs="Calibri"/>
          <w:sz w:val="32"/>
          <w:szCs w:val="32"/>
          <w:lang w:val="es-419"/>
        </w:rPr>
        <w:t xml:space="preserve">digital y </w:t>
      </w:r>
      <w:r w:rsidR="0050060E" w:rsidRPr="003D1033">
        <w:rPr>
          <w:rFonts w:ascii="Calibri" w:hAnsi="Calibri" w:cs="Calibri"/>
          <w:sz w:val="32"/>
          <w:szCs w:val="32"/>
          <w:lang w:val="es-419"/>
        </w:rPr>
        <w:t xml:space="preserve">emocional, </w:t>
      </w:r>
      <w:r w:rsidRPr="003D1033">
        <w:rPr>
          <w:rFonts w:ascii="Calibri" w:hAnsi="Calibri" w:cs="Calibri"/>
          <w:sz w:val="32"/>
          <w:szCs w:val="32"/>
          <w:lang w:val="es-419"/>
        </w:rPr>
        <w:t xml:space="preserve">ante </w:t>
      </w:r>
      <w:r w:rsidR="0050060E" w:rsidRPr="003D1033">
        <w:rPr>
          <w:rFonts w:ascii="Calibri" w:hAnsi="Calibri" w:cs="Calibri"/>
          <w:sz w:val="32"/>
          <w:szCs w:val="32"/>
          <w:lang w:val="es-419"/>
        </w:rPr>
        <w:t>situaciones de violencia</w:t>
      </w:r>
      <w:r w:rsidRPr="003D1033">
        <w:rPr>
          <w:rFonts w:ascii="Calibri" w:hAnsi="Calibri" w:cs="Calibri"/>
          <w:sz w:val="32"/>
          <w:szCs w:val="32"/>
          <w:lang w:val="es-419"/>
        </w:rPr>
        <w:t xml:space="preserve"> y en la cobertura de</w:t>
      </w:r>
      <w:r w:rsidR="0050060E" w:rsidRPr="003D1033">
        <w:rPr>
          <w:rFonts w:ascii="Calibri" w:hAnsi="Calibri" w:cs="Calibri"/>
          <w:sz w:val="32"/>
          <w:szCs w:val="32"/>
          <w:lang w:val="es-419"/>
        </w:rPr>
        <w:t xml:space="preserve"> crisis y conflictos</w:t>
      </w:r>
      <w:r w:rsidRPr="003D1033">
        <w:rPr>
          <w:rFonts w:ascii="Calibri" w:hAnsi="Calibri" w:cs="Calibri"/>
          <w:sz w:val="32"/>
          <w:szCs w:val="32"/>
          <w:lang w:val="es-419"/>
        </w:rPr>
        <w:t xml:space="preserve"> sociales</w:t>
      </w:r>
      <w:r w:rsidR="0050060E" w:rsidRPr="003D1033">
        <w:rPr>
          <w:rFonts w:ascii="Calibri" w:hAnsi="Calibri" w:cs="Calibri"/>
          <w:sz w:val="32"/>
          <w:szCs w:val="32"/>
          <w:lang w:val="es-419"/>
        </w:rPr>
        <w:t>.</w:t>
      </w:r>
    </w:p>
    <w:p w14:paraId="102D5D84" w14:textId="77777777" w:rsidR="0050060E" w:rsidRPr="003D1033" w:rsidRDefault="0050060E" w:rsidP="00E81485">
      <w:pPr>
        <w:spacing w:after="0" w:line="240" w:lineRule="auto"/>
        <w:jc w:val="both"/>
        <w:rPr>
          <w:rFonts w:ascii="Calibri" w:hAnsi="Calibri" w:cs="Calibri"/>
          <w:kern w:val="2"/>
          <w:sz w:val="32"/>
          <w:szCs w:val="32"/>
          <w:lang w:val="es-419"/>
          <w14:ligatures w14:val="standardContextual"/>
        </w:rPr>
      </w:pPr>
    </w:p>
    <w:p w14:paraId="573366F8" w14:textId="17A6A0D2" w:rsidR="0050060E" w:rsidRPr="003D1033" w:rsidRDefault="00B34C7D" w:rsidP="00E81485">
      <w:pPr>
        <w:pStyle w:val="ListParagraph"/>
        <w:numPr>
          <w:ilvl w:val="0"/>
          <w:numId w:val="4"/>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Practicar</w:t>
      </w:r>
      <w:r w:rsidRPr="003D1033">
        <w:rPr>
          <w:rFonts w:ascii="Calibri" w:hAnsi="Calibri" w:cs="Calibri"/>
          <w:sz w:val="32"/>
          <w:szCs w:val="32"/>
          <w:lang w:val="es-419"/>
        </w:rPr>
        <w:t xml:space="preserve"> </w:t>
      </w:r>
      <w:r w:rsidR="0050060E" w:rsidRPr="003D1033">
        <w:rPr>
          <w:rFonts w:ascii="Calibri" w:hAnsi="Calibri" w:cs="Calibri"/>
          <w:sz w:val="32"/>
          <w:szCs w:val="32"/>
          <w:lang w:val="es-419"/>
        </w:rPr>
        <w:t>un periodismo de calidad, que incluye la investigación, la transparencia y la búsqueda de soluciones a los problemas sociales,</w:t>
      </w:r>
      <w:r w:rsidRPr="003D1033">
        <w:rPr>
          <w:rFonts w:ascii="Calibri" w:hAnsi="Calibri" w:cs="Calibri"/>
          <w:sz w:val="32"/>
          <w:szCs w:val="32"/>
          <w:lang w:val="es-419"/>
        </w:rPr>
        <w:t xml:space="preserve"> así como defender </w:t>
      </w:r>
      <w:r w:rsidR="0050060E" w:rsidRPr="003D1033">
        <w:rPr>
          <w:rFonts w:ascii="Calibri" w:hAnsi="Calibri" w:cs="Calibri"/>
          <w:sz w:val="32"/>
          <w:szCs w:val="32"/>
          <w:lang w:val="es-419"/>
        </w:rPr>
        <w:t>los estándares éticos, revelar los conflictos de interés</w:t>
      </w:r>
      <w:r w:rsidRPr="003D1033">
        <w:rPr>
          <w:rFonts w:ascii="Calibri" w:hAnsi="Calibri" w:cs="Calibri"/>
          <w:sz w:val="32"/>
          <w:szCs w:val="32"/>
          <w:lang w:val="es-419"/>
        </w:rPr>
        <w:t xml:space="preserve">, </w:t>
      </w:r>
      <w:r w:rsidR="0050060E" w:rsidRPr="003D1033">
        <w:rPr>
          <w:rFonts w:ascii="Calibri" w:hAnsi="Calibri" w:cs="Calibri"/>
          <w:sz w:val="32"/>
          <w:szCs w:val="32"/>
          <w:lang w:val="es-419"/>
        </w:rPr>
        <w:t xml:space="preserve">corregir los errores con prontitud y utilizar mecanismos eficientes de verificación </w:t>
      </w:r>
      <w:r w:rsidRPr="003D1033">
        <w:rPr>
          <w:rFonts w:ascii="Calibri" w:hAnsi="Calibri" w:cs="Calibri"/>
          <w:sz w:val="32"/>
          <w:szCs w:val="32"/>
          <w:lang w:val="es-419"/>
        </w:rPr>
        <w:t>para combatir la desinformación</w:t>
      </w:r>
      <w:r w:rsidR="0050060E" w:rsidRPr="003D1033">
        <w:rPr>
          <w:rFonts w:ascii="Calibri" w:hAnsi="Calibri" w:cs="Calibri"/>
          <w:sz w:val="32"/>
          <w:szCs w:val="32"/>
          <w:lang w:val="es-419"/>
        </w:rPr>
        <w:t>.</w:t>
      </w:r>
    </w:p>
    <w:p w14:paraId="6A022F61" w14:textId="63FA04DC" w:rsidR="0050060E" w:rsidRPr="003D1033" w:rsidRDefault="0050060E" w:rsidP="00E81485">
      <w:pPr>
        <w:spacing w:after="0" w:line="240" w:lineRule="auto"/>
        <w:ind w:firstLine="75"/>
        <w:jc w:val="both"/>
        <w:rPr>
          <w:rFonts w:ascii="Calibri" w:hAnsi="Calibri" w:cs="Calibri"/>
          <w:kern w:val="2"/>
          <w:sz w:val="32"/>
          <w:szCs w:val="32"/>
          <w:lang w:val="es-419"/>
          <w14:ligatures w14:val="standardContextual"/>
        </w:rPr>
      </w:pPr>
    </w:p>
    <w:p w14:paraId="70E07CAB" w14:textId="4A4F5953" w:rsidR="0050060E" w:rsidRPr="003D1033" w:rsidRDefault="00B34C7D" w:rsidP="00E81485">
      <w:pPr>
        <w:pStyle w:val="ListParagraph"/>
        <w:numPr>
          <w:ilvl w:val="0"/>
          <w:numId w:val="4"/>
        </w:numPr>
        <w:spacing w:after="0" w:line="240" w:lineRule="auto"/>
        <w:jc w:val="both"/>
        <w:rPr>
          <w:rFonts w:ascii="Calibri" w:hAnsi="Calibri" w:cs="Calibri"/>
          <w:sz w:val="32"/>
          <w:szCs w:val="32"/>
          <w:lang w:val="es-419"/>
        </w:rPr>
      </w:pPr>
      <w:r w:rsidRPr="003D1033">
        <w:rPr>
          <w:rFonts w:ascii="Calibri" w:hAnsi="Calibri" w:cs="Calibri"/>
          <w:b/>
          <w:bCs/>
          <w:i/>
          <w:iCs/>
          <w:sz w:val="32"/>
          <w:szCs w:val="32"/>
          <w:lang w:val="es-419"/>
        </w:rPr>
        <w:t>Identificar</w:t>
      </w:r>
      <w:r w:rsidRPr="003D1033">
        <w:rPr>
          <w:rFonts w:ascii="Calibri" w:hAnsi="Calibri" w:cs="Calibri"/>
          <w:sz w:val="32"/>
          <w:szCs w:val="32"/>
          <w:lang w:val="es-419"/>
        </w:rPr>
        <w:t xml:space="preserve"> más </w:t>
      </w:r>
      <w:r w:rsidR="0050060E" w:rsidRPr="003D1033">
        <w:rPr>
          <w:rFonts w:ascii="Calibri" w:hAnsi="Calibri" w:cs="Calibri"/>
          <w:sz w:val="32"/>
          <w:szCs w:val="32"/>
          <w:lang w:val="es-419"/>
        </w:rPr>
        <w:t>herramientas de viabilidad financiera con modelos de negocio sostenibles</w:t>
      </w:r>
      <w:r w:rsidR="002B4002" w:rsidRPr="003D1033">
        <w:rPr>
          <w:rFonts w:ascii="Calibri" w:hAnsi="Calibri" w:cs="Calibri"/>
          <w:sz w:val="32"/>
          <w:szCs w:val="32"/>
          <w:lang w:val="es-419"/>
        </w:rPr>
        <w:t xml:space="preserve"> e innovadores; </w:t>
      </w:r>
      <w:r w:rsidRPr="003D1033">
        <w:rPr>
          <w:rFonts w:ascii="Calibri" w:hAnsi="Calibri" w:cs="Calibri"/>
          <w:sz w:val="32"/>
          <w:szCs w:val="32"/>
          <w:lang w:val="es-419"/>
        </w:rPr>
        <w:t>explorar nuevas fuentes de ingresos</w:t>
      </w:r>
      <w:r w:rsidR="002B4002" w:rsidRPr="003D1033">
        <w:rPr>
          <w:rFonts w:ascii="Calibri" w:hAnsi="Calibri" w:cs="Calibri"/>
          <w:sz w:val="32"/>
          <w:szCs w:val="32"/>
          <w:lang w:val="es-419"/>
        </w:rPr>
        <w:t>;</w:t>
      </w:r>
      <w:r w:rsidRPr="003D1033">
        <w:rPr>
          <w:rFonts w:ascii="Calibri" w:hAnsi="Calibri" w:cs="Calibri"/>
          <w:sz w:val="32"/>
          <w:szCs w:val="32"/>
          <w:lang w:val="es-419"/>
        </w:rPr>
        <w:t xml:space="preserve"> acelerar su </w:t>
      </w:r>
      <w:r w:rsidR="0050060E" w:rsidRPr="003D1033">
        <w:rPr>
          <w:rFonts w:ascii="Calibri" w:hAnsi="Calibri" w:cs="Calibri"/>
          <w:sz w:val="32"/>
          <w:szCs w:val="32"/>
          <w:lang w:val="es-419"/>
        </w:rPr>
        <w:t>transformación digital</w:t>
      </w:r>
      <w:r w:rsidRPr="003D1033">
        <w:rPr>
          <w:rFonts w:ascii="Calibri" w:hAnsi="Calibri" w:cs="Calibri"/>
          <w:sz w:val="32"/>
          <w:szCs w:val="32"/>
          <w:lang w:val="es-419"/>
        </w:rPr>
        <w:t xml:space="preserve">, </w:t>
      </w:r>
      <w:r w:rsidR="002B4002" w:rsidRPr="003D1033">
        <w:rPr>
          <w:rFonts w:ascii="Calibri" w:hAnsi="Calibri" w:cs="Calibri"/>
          <w:sz w:val="32"/>
          <w:szCs w:val="32"/>
          <w:lang w:val="es-419"/>
        </w:rPr>
        <w:t xml:space="preserve">y </w:t>
      </w:r>
      <w:r w:rsidRPr="003D1033">
        <w:rPr>
          <w:rFonts w:ascii="Calibri" w:hAnsi="Calibri" w:cs="Calibri"/>
          <w:sz w:val="32"/>
          <w:szCs w:val="32"/>
          <w:lang w:val="es-419"/>
        </w:rPr>
        <w:t>considera</w:t>
      </w:r>
      <w:r w:rsidR="002B4002" w:rsidRPr="003D1033">
        <w:rPr>
          <w:rFonts w:ascii="Calibri" w:hAnsi="Calibri" w:cs="Calibri"/>
          <w:sz w:val="32"/>
          <w:szCs w:val="32"/>
          <w:lang w:val="es-419"/>
        </w:rPr>
        <w:t xml:space="preserve">r </w:t>
      </w:r>
      <w:r w:rsidRPr="003D1033">
        <w:rPr>
          <w:rFonts w:ascii="Calibri" w:hAnsi="Calibri" w:cs="Calibri"/>
          <w:sz w:val="32"/>
          <w:szCs w:val="32"/>
          <w:lang w:val="es-419"/>
        </w:rPr>
        <w:t xml:space="preserve">que un periodismo robusto de cobertura local es esencial para la participación de la ciudadanía y la rendición de cuentas de </w:t>
      </w:r>
      <w:r w:rsidR="001D03BD" w:rsidRPr="003D1033">
        <w:rPr>
          <w:rFonts w:ascii="Calibri" w:hAnsi="Calibri" w:cs="Calibri"/>
          <w:sz w:val="32"/>
          <w:szCs w:val="32"/>
          <w:lang w:val="es-419"/>
        </w:rPr>
        <w:t xml:space="preserve">quienes </w:t>
      </w:r>
      <w:r w:rsidR="00CF5673" w:rsidRPr="003D1033">
        <w:rPr>
          <w:rFonts w:ascii="Calibri" w:hAnsi="Calibri" w:cs="Calibri"/>
          <w:sz w:val="32"/>
          <w:szCs w:val="32"/>
          <w:lang w:val="es-419"/>
        </w:rPr>
        <w:t>brindan</w:t>
      </w:r>
      <w:r w:rsidRPr="003D1033">
        <w:rPr>
          <w:rFonts w:ascii="Calibri" w:hAnsi="Calibri" w:cs="Calibri"/>
          <w:sz w:val="32"/>
          <w:szCs w:val="32"/>
          <w:lang w:val="es-419"/>
        </w:rPr>
        <w:t xml:space="preserve"> servi</w:t>
      </w:r>
      <w:r w:rsidR="001D03BD" w:rsidRPr="003D1033">
        <w:rPr>
          <w:rFonts w:ascii="Calibri" w:hAnsi="Calibri" w:cs="Calibri"/>
          <w:sz w:val="32"/>
          <w:szCs w:val="32"/>
          <w:lang w:val="es-419"/>
        </w:rPr>
        <w:t>cio</w:t>
      </w:r>
      <w:r w:rsidRPr="003D1033">
        <w:rPr>
          <w:rFonts w:ascii="Calibri" w:hAnsi="Calibri" w:cs="Calibri"/>
          <w:sz w:val="32"/>
          <w:szCs w:val="32"/>
          <w:lang w:val="es-419"/>
        </w:rPr>
        <w:t xml:space="preserve"> público</w:t>
      </w:r>
      <w:r w:rsidR="0050060E" w:rsidRPr="003D1033">
        <w:rPr>
          <w:rFonts w:ascii="Calibri" w:hAnsi="Calibri" w:cs="Calibri"/>
          <w:sz w:val="32"/>
          <w:szCs w:val="32"/>
          <w:lang w:val="es-419"/>
        </w:rPr>
        <w:t>.</w:t>
      </w:r>
    </w:p>
    <w:p w14:paraId="2201C426" w14:textId="368E193C" w:rsidR="005B0E91" w:rsidRPr="0067217E" w:rsidRDefault="004C27B8" w:rsidP="00E81485">
      <w:pPr>
        <w:pStyle w:val="NormalWeb"/>
        <w:jc w:val="both"/>
        <w:rPr>
          <w:rFonts w:ascii="Calibri" w:hAnsi="Calibri" w:cs="Calibri"/>
          <w:sz w:val="32"/>
          <w:szCs w:val="32"/>
          <w:lang w:val="es-419"/>
        </w:rPr>
      </w:pPr>
      <w:r w:rsidRPr="0067217E">
        <w:rPr>
          <w:rFonts w:ascii="Calibri" w:hAnsi="Calibri" w:cs="Calibri"/>
          <w:b/>
          <w:bCs/>
          <w:kern w:val="2"/>
          <w:sz w:val="32"/>
          <w:szCs w:val="32"/>
          <w:lang w:val="es-419"/>
          <w14:ligatures w14:val="standardContextual"/>
        </w:rPr>
        <w:t xml:space="preserve">Esta </w:t>
      </w:r>
      <w:r w:rsidR="002B4002" w:rsidRPr="0067217E">
        <w:rPr>
          <w:rFonts w:ascii="Calibri" w:hAnsi="Calibri" w:cs="Calibri"/>
          <w:b/>
          <w:bCs/>
          <w:kern w:val="2"/>
          <w:sz w:val="32"/>
          <w:szCs w:val="32"/>
          <w:lang w:val="es-419"/>
          <w14:ligatures w14:val="standardContextual"/>
        </w:rPr>
        <w:t>D</w:t>
      </w:r>
      <w:r w:rsidRPr="0067217E">
        <w:rPr>
          <w:rFonts w:ascii="Calibri" w:hAnsi="Calibri" w:cs="Calibri"/>
          <w:b/>
          <w:bCs/>
          <w:kern w:val="2"/>
          <w:sz w:val="32"/>
          <w:szCs w:val="32"/>
          <w:lang w:val="es-419"/>
          <w14:ligatures w14:val="standardContextual"/>
        </w:rPr>
        <w:t xml:space="preserve">eclaración reafirma nuestro compromiso con una prensa libre, un discurso público vibrante y el florecimiento de sociedades democráticas en </w:t>
      </w:r>
      <w:r w:rsidR="00EC7D5D">
        <w:rPr>
          <w:rFonts w:ascii="Calibri" w:hAnsi="Calibri" w:cs="Calibri"/>
          <w:b/>
          <w:bCs/>
          <w:kern w:val="2"/>
          <w:sz w:val="32"/>
          <w:szCs w:val="32"/>
          <w:lang w:val="es-419"/>
          <w14:ligatures w14:val="standardContextual"/>
        </w:rPr>
        <w:t>Iberoamérica</w:t>
      </w:r>
      <w:r w:rsidR="00B917A6" w:rsidRPr="0067217E">
        <w:rPr>
          <w:rFonts w:ascii="Calibri" w:hAnsi="Calibri" w:cs="Calibri"/>
          <w:b/>
          <w:bCs/>
          <w:kern w:val="2"/>
          <w:sz w:val="32"/>
          <w:szCs w:val="32"/>
          <w:lang w:val="es-419"/>
          <w14:ligatures w14:val="standardContextual"/>
        </w:rPr>
        <w:t xml:space="preserve"> y el Caribe</w:t>
      </w:r>
      <w:r w:rsidRPr="0067217E">
        <w:rPr>
          <w:rFonts w:ascii="Calibri" w:hAnsi="Calibri" w:cs="Calibri"/>
          <w:b/>
          <w:bCs/>
          <w:kern w:val="2"/>
          <w:sz w:val="32"/>
          <w:szCs w:val="32"/>
          <w:lang w:val="es-419"/>
          <w14:ligatures w14:val="standardContextual"/>
        </w:rPr>
        <w:t>.</w:t>
      </w:r>
    </w:p>
    <w:p w14:paraId="22F7E5CA" w14:textId="70FB50D5" w:rsidR="001363C9" w:rsidRDefault="002B4002" w:rsidP="00E81485">
      <w:pPr>
        <w:spacing w:line="240" w:lineRule="auto"/>
        <w:jc w:val="both"/>
        <w:rPr>
          <w:rFonts w:ascii="Calibri" w:hAnsi="Calibri" w:cs="Calibri"/>
          <w:b/>
          <w:bCs/>
          <w:sz w:val="32"/>
          <w:szCs w:val="32"/>
          <w:lang w:val="es-419"/>
        </w:rPr>
      </w:pPr>
      <w:r w:rsidRPr="0067217E">
        <w:rPr>
          <w:rFonts w:ascii="Calibri" w:hAnsi="Calibri" w:cs="Calibri"/>
          <w:b/>
          <w:bCs/>
          <w:sz w:val="32"/>
          <w:szCs w:val="32"/>
          <w:lang w:val="es-419"/>
        </w:rPr>
        <w:t xml:space="preserve">Firman:  </w:t>
      </w:r>
    </w:p>
    <w:p w14:paraId="1482ED38" w14:textId="219070D9" w:rsidR="003D1033" w:rsidRPr="003D1033" w:rsidRDefault="003D1033" w:rsidP="00E81485">
      <w:pPr>
        <w:spacing w:line="240" w:lineRule="auto"/>
        <w:jc w:val="both"/>
        <w:rPr>
          <w:rFonts w:ascii="Calibri" w:hAnsi="Calibri" w:cs="Calibri"/>
          <w:sz w:val="32"/>
          <w:szCs w:val="32"/>
          <w:lang w:val="es-419"/>
        </w:rPr>
      </w:pPr>
      <w:r w:rsidRPr="003D1033">
        <w:rPr>
          <w:rFonts w:ascii="Calibri" w:hAnsi="Calibri" w:cs="Calibri"/>
          <w:sz w:val="32"/>
          <w:szCs w:val="32"/>
          <w:lang w:val="es-419"/>
        </w:rPr>
        <w:t>Asociación Mundial de Editores de Noticias, W</w:t>
      </w:r>
      <w:r w:rsidR="00134A98">
        <w:rPr>
          <w:rFonts w:ascii="Calibri" w:hAnsi="Calibri" w:cs="Calibri"/>
          <w:sz w:val="32"/>
          <w:szCs w:val="32"/>
          <w:lang w:val="es-419"/>
        </w:rPr>
        <w:t>AN</w:t>
      </w:r>
      <w:r w:rsidRPr="003D1033">
        <w:rPr>
          <w:rFonts w:ascii="Calibri" w:hAnsi="Calibri" w:cs="Calibri"/>
          <w:sz w:val="32"/>
          <w:szCs w:val="32"/>
          <w:lang w:val="es-419"/>
        </w:rPr>
        <w:t>-I</w:t>
      </w:r>
      <w:r w:rsidR="00134A98">
        <w:rPr>
          <w:rFonts w:ascii="Calibri" w:hAnsi="Calibri" w:cs="Calibri"/>
          <w:sz w:val="32"/>
          <w:szCs w:val="32"/>
          <w:lang w:val="es-419"/>
        </w:rPr>
        <w:t>FRA</w:t>
      </w:r>
      <w:r w:rsidRPr="003D1033">
        <w:rPr>
          <w:rFonts w:ascii="Calibri" w:hAnsi="Calibri" w:cs="Calibri"/>
          <w:sz w:val="32"/>
          <w:szCs w:val="32"/>
          <w:lang w:val="es-419"/>
        </w:rPr>
        <w:t xml:space="preserve">; Sociedad Interamericana de Prensa (SIP); </w:t>
      </w:r>
      <w:r w:rsidR="007F6224">
        <w:rPr>
          <w:rFonts w:ascii="Calibri" w:hAnsi="Calibri" w:cs="Calibri"/>
          <w:sz w:val="32"/>
          <w:szCs w:val="32"/>
          <w:lang w:val="es-419"/>
        </w:rPr>
        <w:t xml:space="preserve">Comité para la Protección de los Periodistas (CPJ); </w:t>
      </w:r>
      <w:proofErr w:type="spellStart"/>
      <w:r w:rsidRPr="003D1033">
        <w:rPr>
          <w:rFonts w:ascii="Calibri" w:hAnsi="Calibri" w:cs="Calibri"/>
          <w:sz w:val="32"/>
          <w:szCs w:val="32"/>
          <w:lang w:val="es-419"/>
        </w:rPr>
        <w:t>Associação</w:t>
      </w:r>
      <w:proofErr w:type="spellEnd"/>
      <w:r w:rsidRPr="003D1033">
        <w:rPr>
          <w:rFonts w:ascii="Calibri" w:hAnsi="Calibri" w:cs="Calibri"/>
          <w:sz w:val="32"/>
          <w:szCs w:val="32"/>
          <w:lang w:val="es-419"/>
        </w:rPr>
        <w:t xml:space="preserve"> Nacional de </w:t>
      </w:r>
      <w:proofErr w:type="spellStart"/>
      <w:r w:rsidRPr="003D1033">
        <w:rPr>
          <w:rFonts w:ascii="Calibri" w:hAnsi="Calibri" w:cs="Calibri"/>
          <w:sz w:val="32"/>
          <w:szCs w:val="32"/>
          <w:lang w:val="es-419"/>
        </w:rPr>
        <w:t>Jornais</w:t>
      </w:r>
      <w:proofErr w:type="spellEnd"/>
      <w:r w:rsidRPr="003D1033">
        <w:rPr>
          <w:rFonts w:ascii="Calibri" w:hAnsi="Calibri" w:cs="Calibri"/>
          <w:sz w:val="32"/>
          <w:szCs w:val="32"/>
          <w:lang w:val="es-419"/>
        </w:rPr>
        <w:t xml:space="preserve"> (ANJ-Brasil); Asociación de Entidades Periodísticas Argentinas (</w:t>
      </w:r>
      <w:proofErr w:type="spellStart"/>
      <w:r w:rsidRPr="003D1033">
        <w:rPr>
          <w:rFonts w:ascii="Calibri" w:hAnsi="Calibri" w:cs="Calibri"/>
          <w:sz w:val="32"/>
          <w:szCs w:val="32"/>
          <w:lang w:val="es-419"/>
        </w:rPr>
        <w:t>Adepa</w:t>
      </w:r>
      <w:proofErr w:type="spellEnd"/>
      <w:r w:rsidRPr="003D1033">
        <w:rPr>
          <w:rFonts w:ascii="Calibri" w:hAnsi="Calibri" w:cs="Calibri"/>
          <w:sz w:val="32"/>
          <w:szCs w:val="32"/>
          <w:lang w:val="es-419"/>
        </w:rPr>
        <w:t xml:space="preserve">); Asociación Nacional de la Prensa (ANP-Chile); Asociación Colombiana de Medios de Información (AMI); </w:t>
      </w:r>
      <w:r w:rsidRPr="00E81485">
        <w:rPr>
          <w:rFonts w:ascii="Calibri" w:hAnsi="Calibri" w:cs="Calibri"/>
          <w:sz w:val="32"/>
          <w:szCs w:val="32"/>
          <w:lang w:val="es-419"/>
        </w:rPr>
        <w:t>Asociación de Medios de Información (AMI-España)</w:t>
      </w:r>
      <w:r w:rsidRPr="003D1033">
        <w:rPr>
          <w:rFonts w:ascii="Calibri" w:hAnsi="Calibri" w:cs="Calibri"/>
          <w:sz w:val="32"/>
          <w:szCs w:val="32"/>
          <w:lang w:val="es-419"/>
        </w:rPr>
        <w:t xml:space="preserve">; </w:t>
      </w:r>
      <w:proofErr w:type="spellStart"/>
      <w:r w:rsidR="005D223A" w:rsidRPr="005D223A">
        <w:rPr>
          <w:rFonts w:ascii="Calibri" w:hAnsi="Calibri" w:cs="Calibri"/>
          <w:sz w:val="32"/>
          <w:szCs w:val="32"/>
          <w:lang w:val="es-419"/>
        </w:rPr>
        <w:t>Associação</w:t>
      </w:r>
      <w:proofErr w:type="spellEnd"/>
      <w:r w:rsidR="005D223A" w:rsidRPr="005D223A">
        <w:rPr>
          <w:rFonts w:ascii="Calibri" w:hAnsi="Calibri" w:cs="Calibri"/>
          <w:sz w:val="32"/>
          <w:szCs w:val="32"/>
          <w:lang w:val="es-419"/>
        </w:rPr>
        <w:t xml:space="preserve"> Portuguesa de </w:t>
      </w:r>
      <w:proofErr w:type="spellStart"/>
      <w:r w:rsidR="005D223A" w:rsidRPr="005D223A">
        <w:rPr>
          <w:rFonts w:ascii="Calibri" w:hAnsi="Calibri" w:cs="Calibri"/>
          <w:sz w:val="32"/>
          <w:szCs w:val="32"/>
          <w:lang w:val="es-419"/>
        </w:rPr>
        <w:t>Imprensa</w:t>
      </w:r>
      <w:proofErr w:type="spellEnd"/>
      <w:r w:rsidR="005D223A">
        <w:rPr>
          <w:rFonts w:ascii="Calibri" w:hAnsi="Calibri" w:cs="Calibri"/>
          <w:sz w:val="32"/>
          <w:szCs w:val="32"/>
          <w:lang w:val="es-419"/>
        </w:rPr>
        <w:t xml:space="preserve"> (</w:t>
      </w:r>
      <w:proofErr w:type="spellStart"/>
      <w:r w:rsidR="005D223A">
        <w:rPr>
          <w:rFonts w:ascii="Calibri" w:hAnsi="Calibri" w:cs="Calibri"/>
          <w:sz w:val="32"/>
          <w:szCs w:val="32"/>
          <w:lang w:val="es-419"/>
        </w:rPr>
        <w:t>APImprensa</w:t>
      </w:r>
      <w:proofErr w:type="spellEnd"/>
      <w:r w:rsidR="005D223A">
        <w:rPr>
          <w:rFonts w:ascii="Calibri" w:hAnsi="Calibri" w:cs="Calibri"/>
          <w:sz w:val="32"/>
          <w:szCs w:val="32"/>
          <w:lang w:val="es-419"/>
        </w:rPr>
        <w:t>)</w:t>
      </w:r>
      <w:r w:rsidR="007F3EDC">
        <w:rPr>
          <w:rFonts w:ascii="Calibri" w:hAnsi="Calibri" w:cs="Calibri"/>
          <w:sz w:val="32"/>
          <w:szCs w:val="32"/>
          <w:lang w:val="es-419"/>
        </w:rPr>
        <w:t>;</w:t>
      </w:r>
      <w:r w:rsidR="005D223A">
        <w:rPr>
          <w:rFonts w:ascii="Calibri" w:hAnsi="Calibri" w:cs="Calibri"/>
          <w:sz w:val="32"/>
          <w:szCs w:val="32"/>
          <w:lang w:val="es-419"/>
        </w:rPr>
        <w:t xml:space="preserve"> </w:t>
      </w:r>
      <w:r w:rsidRPr="003D1033">
        <w:rPr>
          <w:rFonts w:ascii="Calibri" w:hAnsi="Calibri" w:cs="Calibri"/>
          <w:sz w:val="32"/>
          <w:szCs w:val="32"/>
          <w:lang w:val="es-419"/>
        </w:rPr>
        <w:t>Alianza de Medios Mx (México); Consejo de la Prensa Peruana (CPP) y Asociación Ecuatoriana de Editores de Periódicos (</w:t>
      </w:r>
      <w:proofErr w:type="spellStart"/>
      <w:r w:rsidRPr="003D1033">
        <w:rPr>
          <w:rFonts w:ascii="Calibri" w:hAnsi="Calibri" w:cs="Calibri"/>
          <w:sz w:val="32"/>
          <w:szCs w:val="32"/>
          <w:lang w:val="es-419"/>
        </w:rPr>
        <w:t>Aedep</w:t>
      </w:r>
      <w:proofErr w:type="spellEnd"/>
      <w:r w:rsidRPr="003D1033">
        <w:rPr>
          <w:rFonts w:ascii="Calibri" w:hAnsi="Calibri" w:cs="Calibri"/>
          <w:sz w:val="32"/>
          <w:szCs w:val="32"/>
          <w:lang w:val="es-419"/>
        </w:rPr>
        <w:t>).</w:t>
      </w:r>
    </w:p>
    <w:sectPr w:rsidR="003D1033" w:rsidRPr="003D103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3BD6" w14:textId="77777777" w:rsidR="00B23980" w:rsidRDefault="00B23980" w:rsidP="00B21B88">
      <w:pPr>
        <w:spacing w:after="0" w:line="240" w:lineRule="auto"/>
      </w:pPr>
      <w:r>
        <w:separator/>
      </w:r>
    </w:p>
  </w:endnote>
  <w:endnote w:type="continuationSeparator" w:id="0">
    <w:p w14:paraId="444B7AA1" w14:textId="77777777" w:rsidR="00B23980" w:rsidRDefault="00B23980" w:rsidP="00B2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BA0B" w14:textId="77777777" w:rsidR="00B23980" w:rsidRDefault="00B23980" w:rsidP="00B21B88">
      <w:pPr>
        <w:spacing w:after="0" w:line="240" w:lineRule="auto"/>
      </w:pPr>
      <w:r>
        <w:separator/>
      </w:r>
    </w:p>
  </w:footnote>
  <w:footnote w:type="continuationSeparator" w:id="0">
    <w:p w14:paraId="038B8053" w14:textId="77777777" w:rsidR="00B23980" w:rsidRDefault="00B23980" w:rsidP="00B2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6688871"/>
      <w:docPartObj>
        <w:docPartGallery w:val="Page Numbers (Top of Page)"/>
        <w:docPartUnique/>
      </w:docPartObj>
    </w:sdtPr>
    <w:sdtEndPr>
      <w:rPr>
        <w:rStyle w:val="PageNumber"/>
      </w:rPr>
    </w:sdtEndPr>
    <w:sdtContent>
      <w:p w14:paraId="3B90AC1B" w14:textId="59D9EEFA" w:rsidR="00B21B88" w:rsidRDefault="00B21B88" w:rsidP="009B5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4C84D5" w14:textId="77777777" w:rsidR="00B21B88" w:rsidRDefault="00B21B88" w:rsidP="00B21B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9087821"/>
      <w:docPartObj>
        <w:docPartGallery w:val="Page Numbers (Top of Page)"/>
        <w:docPartUnique/>
      </w:docPartObj>
    </w:sdtPr>
    <w:sdtEndPr>
      <w:rPr>
        <w:rStyle w:val="PageNumber"/>
      </w:rPr>
    </w:sdtEndPr>
    <w:sdtContent>
      <w:p w14:paraId="31B2E8E8" w14:textId="1A9B479B" w:rsidR="00B21B88" w:rsidRDefault="00B21B88" w:rsidP="009B5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9EA1D4" w14:textId="77777777" w:rsidR="00B21B88" w:rsidRDefault="00B21B88" w:rsidP="00B21B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12CE4"/>
    <w:multiLevelType w:val="hybridMultilevel"/>
    <w:tmpl w:val="DB141166"/>
    <w:lvl w:ilvl="0" w:tplc="EA602CB4">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E2971"/>
    <w:multiLevelType w:val="hybridMultilevel"/>
    <w:tmpl w:val="3F9C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46BD7"/>
    <w:multiLevelType w:val="hybridMultilevel"/>
    <w:tmpl w:val="A890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A3146"/>
    <w:multiLevelType w:val="hybridMultilevel"/>
    <w:tmpl w:val="0B92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467179">
    <w:abstractNumId w:val="3"/>
  </w:num>
  <w:num w:numId="2" w16cid:durableId="1063333308">
    <w:abstractNumId w:val="0"/>
  </w:num>
  <w:num w:numId="3" w16cid:durableId="1266883523">
    <w:abstractNumId w:val="2"/>
  </w:num>
  <w:num w:numId="4" w16cid:durableId="85630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sLA0BQELcwNLJR2l4NTi4sz8PJACQ6NaAJqjRL8tAAAA"/>
  </w:docVars>
  <w:rsids>
    <w:rsidRoot w:val="005B0E91"/>
    <w:rsid w:val="00002DF8"/>
    <w:rsid w:val="00007372"/>
    <w:rsid w:val="00014FDF"/>
    <w:rsid w:val="0002486E"/>
    <w:rsid w:val="00032ECE"/>
    <w:rsid w:val="00051688"/>
    <w:rsid w:val="0007004F"/>
    <w:rsid w:val="000810BA"/>
    <w:rsid w:val="000D1F6D"/>
    <w:rsid w:val="00103658"/>
    <w:rsid w:val="0011461C"/>
    <w:rsid w:val="001277AE"/>
    <w:rsid w:val="00134A98"/>
    <w:rsid w:val="001363C9"/>
    <w:rsid w:val="00136F96"/>
    <w:rsid w:val="00147B6C"/>
    <w:rsid w:val="00182979"/>
    <w:rsid w:val="00182CD3"/>
    <w:rsid w:val="00196814"/>
    <w:rsid w:val="001D03BD"/>
    <w:rsid w:val="001F3395"/>
    <w:rsid w:val="00223E1D"/>
    <w:rsid w:val="002308C7"/>
    <w:rsid w:val="00231973"/>
    <w:rsid w:val="0024374C"/>
    <w:rsid w:val="002513DF"/>
    <w:rsid w:val="00274938"/>
    <w:rsid w:val="00275FFC"/>
    <w:rsid w:val="002B4002"/>
    <w:rsid w:val="002B5C99"/>
    <w:rsid w:val="002C5093"/>
    <w:rsid w:val="002C58D1"/>
    <w:rsid w:val="002D2EF3"/>
    <w:rsid w:val="002E1B86"/>
    <w:rsid w:val="003262CC"/>
    <w:rsid w:val="003317E4"/>
    <w:rsid w:val="00342D5A"/>
    <w:rsid w:val="0036753C"/>
    <w:rsid w:val="003834CB"/>
    <w:rsid w:val="0038442E"/>
    <w:rsid w:val="003853ED"/>
    <w:rsid w:val="003A27CD"/>
    <w:rsid w:val="003C3976"/>
    <w:rsid w:val="003C671C"/>
    <w:rsid w:val="003D1033"/>
    <w:rsid w:val="003E2C6B"/>
    <w:rsid w:val="003F25C6"/>
    <w:rsid w:val="00407237"/>
    <w:rsid w:val="0044294D"/>
    <w:rsid w:val="0044580F"/>
    <w:rsid w:val="0046417A"/>
    <w:rsid w:val="00466B2E"/>
    <w:rsid w:val="004867D8"/>
    <w:rsid w:val="004929C8"/>
    <w:rsid w:val="004A02C9"/>
    <w:rsid w:val="004B0A27"/>
    <w:rsid w:val="004C27B8"/>
    <w:rsid w:val="0050060E"/>
    <w:rsid w:val="00514097"/>
    <w:rsid w:val="0052201C"/>
    <w:rsid w:val="0054391C"/>
    <w:rsid w:val="00580C09"/>
    <w:rsid w:val="005A247C"/>
    <w:rsid w:val="005B0E91"/>
    <w:rsid w:val="005B79F1"/>
    <w:rsid w:val="005D09B6"/>
    <w:rsid w:val="005D223A"/>
    <w:rsid w:val="005E6BE5"/>
    <w:rsid w:val="005F22F1"/>
    <w:rsid w:val="005F2335"/>
    <w:rsid w:val="00600A7A"/>
    <w:rsid w:val="00604FD5"/>
    <w:rsid w:val="006073DA"/>
    <w:rsid w:val="006246B0"/>
    <w:rsid w:val="00632DE9"/>
    <w:rsid w:val="00653745"/>
    <w:rsid w:val="00671120"/>
    <w:rsid w:val="0067217E"/>
    <w:rsid w:val="00711919"/>
    <w:rsid w:val="00745529"/>
    <w:rsid w:val="00752FEB"/>
    <w:rsid w:val="00773D19"/>
    <w:rsid w:val="00777C17"/>
    <w:rsid w:val="007967A2"/>
    <w:rsid w:val="00797D7F"/>
    <w:rsid w:val="007B3225"/>
    <w:rsid w:val="007C0D9F"/>
    <w:rsid w:val="007F3EDC"/>
    <w:rsid w:val="007F6224"/>
    <w:rsid w:val="008050B4"/>
    <w:rsid w:val="008116FB"/>
    <w:rsid w:val="00830E8A"/>
    <w:rsid w:val="00850BCE"/>
    <w:rsid w:val="0086472D"/>
    <w:rsid w:val="0088451B"/>
    <w:rsid w:val="00890B65"/>
    <w:rsid w:val="008A1C15"/>
    <w:rsid w:val="008A7D5E"/>
    <w:rsid w:val="008C7CA9"/>
    <w:rsid w:val="00900CEA"/>
    <w:rsid w:val="009101A0"/>
    <w:rsid w:val="00941155"/>
    <w:rsid w:val="00975D6F"/>
    <w:rsid w:val="009A5F27"/>
    <w:rsid w:val="009B6E44"/>
    <w:rsid w:val="009C463B"/>
    <w:rsid w:val="009E2957"/>
    <w:rsid w:val="00A02FA0"/>
    <w:rsid w:val="00A03501"/>
    <w:rsid w:val="00A03A91"/>
    <w:rsid w:val="00A33F85"/>
    <w:rsid w:val="00A44EA3"/>
    <w:rsid w:val="00A860EA"/>
    <w:rsid w:val="00AA1727"/>
    <w:rsid w:val="00AC2681"/>
    <w:rsid w:val="00AD40D5"/>
    <w:rsid w:val="00B02A54"/>
    <w:rsid w:val="00B071D9"/>
    <w:rsid w:val="00B15F3D"/>
    <w:rsid w:val="00B21B88"/>
    <w:rsid w:val="00B23980"/>
    <w:rsid w:val="00B34C7D"/>
    <w:rsid w:val="00B429B1"/>
    <w:rsid w:val="00B917A6"/>
    <w:rsid w:val="00BA7087"/>
    <w:rsid w:val="00BB44B1"/>
    <w:rsid w:val="00BF3283"/>
    <w:rsid w:val="00BF587F"/>
    <w:rsid w:val="00BF7162"/>
    <w:rsid w:val="00C11D35"/>
    <w:rsid w:val="00C1729B"/>
    <w:rsid w:val="00C50FC9"/>
    <w:rsid w:val="00CA2959"/>
    <w:rsid w:val="00CD2FC5"/>
    <w:rsid w:val="00CD454F"/>
    <w:rsid w:val="00CF5673"/>
    <w:rsid w:val="00CF5CBA"/>
    <w:rsid w:val="00CF6751"/>
    <w:rsid w:val="00D56A64"/>
    <w:rsid w:val="00D83ACD"/>
    <w:rsid w:val="00D864C9"/>
    <w:rsid w:val="00DA0835"/>
    <w:rsid w:val="00DF1147"/>
    <w:rsid w:val="00DF1C78"/>
    <w:rsid w:val="00E219DC"/>
    <w:rsid w:val="00E3452A"/>
    <w:rsid w:val="00E52C92"/>
    <w:rsid w:val="00E81485"/>
    <w:rsid w:val="00E83CDE"/>
    <w:rsid w:val="00EC00DA"/>
    <w:rsid w:val="00EC7D5D"/>
    <w:rsid w:val="00EE6644"/>
    <w:rsid w:val="00F233CE"/>
    <w:rsid w:val="00F30942"/>
    <w:rsid w:val="00F52F1A"/>
    <w:rsid w:val="00F74523"/>
    <w:rsid w:val="00F93474"/>
    <w:rsid w:val="00FB0FC5"/>
    <w:rsid w:val="00FE65EC"/>
    <w:rsid w:val="00FF721C"/>
    <w:rsid w:val="0F283138"/>
    <w:rsid w:val="18B5EB21"/>
    <w:rsid w:val="2B1A4885"/>
    <w:rsid w:val="72F4C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E89B8"/>
  <w15:chartTrackingRefBased/>
  <w15:docId w15:val="{D16A0B55-1647-4C37-B4C0-8DE82501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91"/>
    <w:pPr>
      <w:spacing w:after="200" w:line="276" w:lineRule="auto"/>
    </w:pPr>
    <w:rPr>
      <w:kern w:val="0"/>
      <w14:ligatures w14:val="none"/>
    </w:rPr>
  </w:style>
  <w:style w:type="paragraph" w:styleId="Heading1">
    <w:name w:val="heading 1"/>
    <w:basedOn w:val="Normal"/>
    <w:next w:val="Normal"/>
    <w:link w:val="Heading1Char"/>
    <w:uiPriority w:val="9"/>
    <w:qFormat/>
    <w:rsid w:val="005B0E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0E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0E9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0E9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0E9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0E9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0E9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0E9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0E9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91"/>
    <w:rPr>
      <w:rFonts w:eastAsiaTheme="majorEastAsia" w:cstheme="majorBidi"/>
      <w:color w:val="272727" w:themeColor="text1" w:themeTint="D8"/>
    </w:rPr>
  </w:style>
  <w:style w:type="paragraph" w:styleId="Title">
    <w:name w:val="Title"/>
    <w:basedOn w:val="Normal"/>
    <w:next w:val="Normal"/>
    <w:link w:val="TitleChar"/>
    <w:uiPriority w:val="10"/>
    <w:qFormat/>
    <w:rsid w:val="005B0E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0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9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0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91"/>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0E91"/>
    <w:rPr>
      <w:i/>
      <w:iCs/>
      <w:color w:val="404040" w:themeColor="text1" w:themeTint="BF"/>
    </w:rPr>
  </w:style>
  <w:style w:type="paragraph" w:styleId="ListParagraph">
    <w:name w:val="List Paragraph"/>
    <w:basedOn w:val="Normal"/>
    <w:uiPriority w:val="34"/>
    <w:qFormat/>
    <w:rsid w:val="005B0E91"/>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B0E91"/>
    <w:rPr>
      <w:i/>
      <w:iCs/>
      <w:color w:val="0F4761" w:themeColor="accent1" w:themeShade="BF"/>
    </w:rPr>
  </w:style>
  <w:style w:type="paragraph" w:styleId="IntenseQuote">
    <w:name w:val="Intense Quote"/>
    <w:basedOn w:val="Normal"/>
    <w:next w:val="Normal"/>
    <w:link w:val="IntenseQuoteChar"/>
    <w:uiPriority w:val="30"/>
    <w:qFormat/>
    <w:rsid w:val="005B0E9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0E91"/>
    <w:rPr>
      <w:i/>
      <w:iCs/>
      <w:color w:val="0F4761" w:themeColor="accent1" w:themeShade="BF"/>
    </w:rPr>
  </w:style>
  <w:style w:type="character" w:styleId="IntenseReference">
    <w:name w:val="Intense Reference"/>
    <w:basedOn w:val="DefaultParagraphFont"/>
    <w:uiPriority w:val="32"/>
    <w:qFormat/>
    <w:rsid w:val="005B0E91"/>
    <w:rPr>
      <w:b/>
      <w:bCs/>
      <w:smallCaps/>
      <w:color w:val="0F4761" w:themeColor="accent1" w:themeShade="BF"/>
      <w:spacing w:val="5"/>
    </w:rPr>
  </w:style>
  <w:style w:type="paragraph" w:styleId="NormalWeb">
    <w:name w:val="Normal (Web)"/>
    <w:basedOn w:val="Normal"/>
    <w:uiPriority w:val="99"/>
    <w:unhideWhenUsed/>
    <w:rsid w:val="005B0E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E91"/>
    <w:rPr>
      <w:i/>
      <w:iCs/>
    </w:rPr>
  </w:style>
  <w:style w:type="character" w:styleId="Strong">
    <w:name w:val="Strong"/>
    <w:basedOn w:val="DefaultParagraphFont"/>
    <w:uiPriority w:val="22"/>
    <w:qFormat/>
    <w:rsid w:val="005B0E91"/>
    <w:rPr>
      <w:b/>
      <w:bCs/>
    </w:rPr>
  </w:style>
  <w:style w:type="paragraph" w:styleId="NoSpacing">
    <w:name w:val="No Spacing"/>
    <w:uiPriority w:val="1"/>
    <w:qFormat/>
    <w:rsid w:val="005E6BE5"/>
    <w:pPr>
      <w:spacing w:after="0" w:line="240" w:lineRule="auto"/>
    </w:pPr>
    <w:rPr>
      <w:kern w:val="0"/>
      <w14:ligatures w14:val="none"/>
    </w:rPr>
  </w:style>
  <w:style w:type="paragraph" w:styleId="Header">
    <w:name w:val="header"/>
    <w:basedOn w:val="Normal"/>
    <w:link w:val="HeaderChar"/>
    <w:uiPriority w:val="99"/>
    <w:unhideWhenUsed/>
    <w:rsid w:val="00B21B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1B88"/>
    <w:rPr>
      <w:kern w:val="0"/>
      <w14:ligatures w14:val="none"/>
    </w:rPr>
  </w:style>
  <w:style w:type="character" w:styleId="PageNumber">
    <w:name w:val="page number"/>
    <w:basedOn w:val="DefaultParagraphFont"/>
    <w:uiPriority w:val="99"/>
    <w:semiHidden/>
    <w:unhideWhenUsed/>
    <w:rsid w:val="00B21B88"/>
  </w:style>
  <w:style w:type="character" w:styleId="CommentReference">
    <w:name w:val="annotation reference"/>
    <w:basedOn w:val="DefaultParagraphFont"/>
    <w:uiPriority w:val="99"/>
    <w:semiHidden/>
    <w:unhideWhenUsed/>
    <w:rsid w:val="008050B4"/>
    <w:rPr>
      <w:sz w:val="16"/>
      <w:szCs w:val="16"/>
    </w:rPr>
  </w:style>
  <w:style w:type="paragraph" w:styleId="CommentText">
    <w:name w:val="annotation text"/>
    <w:basedOn w:val="Normal"/>
    <w:link w:val="CommentTextChar"/>
    <w:uiPriority w:val="99"/>
    <w:semiHidden/>
    <w:unhideWhenUsed/>
    <w:rsid w:val="008050B4"/>
    <w:pPr>
      <w:spacing w:line="240" w:lineRule="auto"/>
    </w:pPr>
    <w:rPr>
      <w:sz w:val="20"/>
      <w:szCs w:val="20"/>
    </w:rPr>
  </w:style>
  <w:style w:type="character" w:customStyle="1" w:styleId="CommentTextChar">
    <w:name w:val="Comment Text Char"/>
    <w:basedOn w:val="DefaultParagraphFont"/>
    <w:link w:val="CommentText"/>
    <w:uiPriority w:val="99"/>
    <w:semiHidden/>
    <w:rsid w:val="008050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50B4"/>
    <w:rPr>
      <w:b/>
      <w:bCs/>
    </w:rPr>
  </w:style>
  <w:style w:type="character" w:customStyle="1" w:styleId="CommentSubjectChar">
    <w:name w:val="Comment Subject Char"/>
    <w:basedOn w:val="CommentTextChar"/>
    <w:link w:val="CommentSubject"/>
    <w:uiPriority w:val="99"/>
    <w:semiHidden/>
    <w:rsid w:val="008050B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30414">
      <w:bodyDiv w:val="1"/>
      <w:marLeft w:val="0"/>
      <w:marRight w:val="0"/>
      <w:marTop w:val="0"/>
      <w:marBottom w:val="0"/>
      <w:divBdr>
        <w:top w:val="none" w:sz="0" w:space="0" w:color="auto"/>
        <w:left w:val="none" w:sz="0" w:space="0" w:color="auto"/>
        <w:bottom w:val="none" w:sz="0" w:space="0" w:color="auto"/>
        <w:right w:val="none" w:sz="0" w:space="0" w:color="auto"/>
      </w:divBdr>
      <w:divsChild>
        <w:div w:id="375204479">
          <w:marLeft w:val="0"/>
          <w:marRight w:val="0"/>
          <w:marTop w:val="0"/>
          <w:marBottom w:val="0"/>
          <w:divBdr>
            <w:top w:val="none" w:sz="0" w:space="0" w:color="auto"/>
            <w:left w:val="none" w:sz="0" w:space="0" w:color="auto"/>
            <w:bottom w:val="none" w:sz="0" w:space="0" w:color="auto"/>
            <w:right w:val="none" w:sz="0" w:space="0" w:color="auto"/>
          </w:divBdr>
          <w:divsChild>
            <w:div w:id="1457720031">
              <w:marLeft w:val="0"/>
              <w:marRight w:val="0"/>
              <w:marTop w:val="0"/>
              <w:marBottom w:val="0"/>
              <w:divBdr>
                <w:top w:val="none" w:sz="0" w:space="0" w:color="auto"/>
                <w:left w:val="none" w:sz="0" w:space="0" w:color="auto"/>
                <w:bottom w:val="none" w:sz="0" w:space="0" w:color="auto"/>
                <w:right w:val="none" w:sz="0" w:space="0" w:color="auto"/>
              </w:divBdr>
              <w:divsChild>
                <w:div w:id="1269696882">
                  <w:marLeft w:val="0"/>
                  <w:marRight w:val="0"/>
                  <w:marTop w:val="0"/>
                  <w:marBottom w:val="0"/>
                  <w:divBdr>
                    <w:top w:val="none" w:sz="0" w:space="0" w:color="auto"/>
                    <w:left w:val="none" w:sz="0" w:space="0" w:color="auto"/>
                    <w:bottom w:val="none" w:sz="0" w:space="0" w:color="auto"/>
                    <w:right w:val="none" w:sz="0" w:space="0" w:color="auto"/>
                  </w:divBdr>
                  <w:divsChild>
                    <w:div w:id="1070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2139</Words>
  <Characters>12159</Characters>
  <Application>Microsoft Office Word</Application>
  <DocSecurity>0</DocSecurity>
  <Lines>101</Lines>
  <Paragraphs>28</Paragraphs>
  <ScaleCrop>false</ScaleCrop>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Trotti</dc:creator>
  <cp:keywords/>
  <dc:description/>
  <cp:lastModifiedBy>Carlos Lauría</cp:lastModifiedBy>
  <cp:revision>3</cp:revision>
  <dcterms:created xsi:type="dcterms:W3CDTF">2024-05-01T16:45:00Z</dcterms:created>
  <dcterms:modified xsi:type="dcterms:W3CDTF">2024-05-01T16:46:00Z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77a5cbd7c3faef0ab984ae0bf6f8f4503143b266af824a432f37f9e2ef705525</vt:lpwstr>
  </property>
</Properties>
</file>